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B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A29DD">
        <w:rPr>
          <w:rFonts w:ascii="Times New Roman" w:hAnsi="Times New Roman" w:cs="Times New Roman"/>
          <w:b/>
          <w:sz w:val="24"/>
          <w:szCs w:val="24"/>
        </w:rPr>
        <w:t>IV/19/2024</w:t>
      </w: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B8">
        <w:rPr>
          <w:rFonts w:ascii="Times New Roman" w:hAnsi="Times New Roman" w:cs="Times New Roman"/>
          <w:b/>
          <w:sz w:val="24"/>
          <w:szCs w:val="24"/>
        </w:rPr>
        <w:t>Rady Miejskiej w Stawiszynie</w:t>
      </w: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AB8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FB6AB8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BA29DD">
        <w:rPr>
          <w:rFonts w:ascii="Times New Roman" w:hAnsi="Times New Roman" w:cs="Times New Roman"/>
          <w:b/>
          <w:sz w:val="24"/>
          <w:szCs w:val="24"/>
        </w:rPr>
        <w:t>20 czerwca 2024 r.</w:t>
      </w:r>
    </w:p>
    <w:p w:rsidR="00906EEB" w:rsidRPr="00FB6AB8" w:rsidRDefault="00906EEB" w:rsidP="001409B9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B8">
        <w:rPr>
          <w:rFonts w:ascii="Times New Roman" w:hAnsi="Times New Roman" w:cs="Times New Roman"/>
          <w:b/>
          <w:sz w:val="24"/>
          <w:szCs w:val="24"/>
        </w:rPr>
        <w:t xml:space="preserve">w sprawie ustalenia wysokości i </w:t>
      </w:r>
      <w:proofErr w:type="gramStart"/>
      <w:r w:rsidRPr="00FB6AB8">
        <w:rPr>
          <w:rFonts w:ascii="Times New Roman" w:hAnsi="Times New Roman" w:cs="Times New Roman"/>
          <w:b/>
          <w:sz w:val="24"/>
          <w:szCs w:val="24"/>
        </w:rPr>
        <w:t>zasad n</w:t>
      </w:r>
      <w:r w:rsidR="00FB6AB8">
        <w:rPr>
          <w:rFonts w:ascii="Times New Roman" w:hAnsi="Times New Roman" w:cs="Times New Roman"/>
          <w:b/>
          <w:sz w:val="24"/>
          <w:szCs w:val="24"/>
        </w:rPr>
        <w:t>a jakich</w:t>
      </w:r>
      <w:proofErr w:type="gramEnd"/>
      <w:r w:rsidR="00FB6AB8">
        <w:rPr>
          <w:rFonts w:ascii="Times New Roman" w:hAnsi="Times New Roman" w:cs="Times New Roman"/>
          <w:b/>
          <w:sz w:val="24"/>
          <w:szCs w:val="24"/>
        </w:rPr>
        <w:t xml:space="preserve"> radnym Rady Miejskiej </w:t>
      </w:r>
      <w:r w:rsidRPr="00FB6AB8">
        <w:rPr>
          <w:rFonts w:ascii="Times New Roman" w:hAnsi="Times New Roman" w:cs="Times New Roman"/>
          <w:b/>
          <w:sz w:val="24"/>
          <w:szCs w:val="24"/>
        </w:rPr>
        <w:t>w Stawiszynie przysługują diety oraz zwrot kosztów podróży służbowych</w:t>
      </w:r>
    </w:p>
    <w:p w:rsidR="00906EEB" w:rsidRPr="00FB6AB8" w:rsidRDefault="00906EEB" w:rsidP="00355B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         Na podstawie art. 25 ust.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>4,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>ust.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>6,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="00692802" w:rsidRPr="00FB6AB8">
        <w:rPr>
          <w:rFonts w:ascii="Times New Roman" w:hAnsi="Times New Roman" w:cs="Times New Roman"/>
          <w:sz w:val="24"/>
          <w:szCs w:val="24"/>
        </w:rPr>
        <w:t xml:space="preserve">ust. 7 i </w:t>
      </w:r>
      <w:r w:rsidRPr="00FB6AB8">
        <w:rPr>
          <w:rFonts w:ascii="Times New Roman" w:hAnsi="Times New Roman" w:cs="Times New Roman"/>
          <w:sz w:val="24"/>
          <w:szCs w:val="24"/>
        </w:rPr>
        <w:t>ust.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>8 oraz art.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37b ust.1 </w:t>
      </w:r>
      <w:r w:rsidRPr="00FB6AB8">
        <w:rPr>
          <w:rFonts w:ascii="Times New Roman" w:hAnsi="Times New Roman" w:cs="Times New Roman"/>
          <w:sz w:val="24"/>
          <w:szCs w:val="24"/>
        </w:rPr>
        <w:t xml:space="preserve">ustawy z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>dnia                         8 marca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 1990 r. o samorządzie gminnym (Dz. U.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 20</w:t>
      </w:r>
      <w:r w:rsidR="00692802" w:rsidRPr="00FB6AB8">
        <w:rPr>
          <w:rFonts w:ascii="Times New Roman" w:hAnsi="Times New Roman" w:cs="Times New Roman"/>
          <w:sz w:val="24"/>
          <w:szCs w:val="24"/>
        </w:rPr>
        <w:t>24</w:t>
      </w:r>
      <w:r w:rsidRPr="00FB6AB8">
        <w:rPr>
          <w:rFonts w:ascii="Times New Roman" w:hAnsi="Times New Roman" w:cs="Times New Roman"/>
          <w:sz w:val="24"/>
          <w:szCs w:val="24"/>
        </w:rPr>
        <w:t xml:space="preserve"> r. </w:t>
      </w:r>
      <w:r w:rsidR="00692802" w:rsidRPr="00FB6AB8">
        <w:rPr>
          <w:rFonts w:ascii="Times New Roman" w:hAnsi="Times New Roman" w:cs="Times New Roman"/>
          <w:sz w:val="24"/>
          <w:szCs w:val="24"/>
        </w:rPr>
        <w:t>poz. 609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55B67" w:rsidRPr="00FB6AB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55B67" w:rsidRPr="00FB6AB8">
        <w:rPr>
          <w:rFonts w:ascii="Times New Roman" w:hAnsi="Times New Roman" w:cs="Times New Roman"/>
          <w:sz w:val="24"/>
          <w:szCs w:val="24"/>
        </w:rPr>
        <w:t>. zm.)</w:t>
      </w:r>
      <w:r w:rsidRPr="00FB6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 xml:space="preserve">oraz 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§ 3 </w:t>
      </w:r>
      <w:r w:rsidRPr="00FB6AB8">
        <w:rPr>
          <w:rFonts w:ascii="Times New Roman" w:hAnsi="Times New Roman" w:cs="Times New Roman"/>
          <w:sz w:val="24"/>
          <w:szCs w:val="24"/>
        </w:rPr>
        <w:t xml:space="preserve"> pkt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.3 Rozporządzenia Rady Ministrów z dnia </w:t>
      </w:r>
      <w:r w:rsidR="00355B67" w:rsidRPr="00FB6AB8">
        <w:rPr>
          <w:rFonts w:ascii="Times New Roman" w:hAnsi="Times New Roman" w:cs="Times New Roman"/>
          <w:sz w:val="24"/>
          <w:szCs w:val="24"/>
        </w:rPr>
        <w:t>27 października 2021 r</w:t>
      </w:r>
      <w:r w:rsidRPr="00FB6AB8">
        <w:rPr>
          <w:rFonts w:ascii="Times New Roman" w:hAnsi="Times New Roman" w:cs="Times New Roman"/>
          <w:sz w:val="24"/>
          <w:szCs w:val="24"/>
        </w:rPr>
        <w:t>. w sprawie maksymalnej wysokości diet przysługujących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radnemu gm</w:t>
      </w:r>
      <w:r w:rsidR="00692802" w:rsidRPr="00FB6AB8">
        <w:rPr>
          <w:rFonts w:ascii="Times New Roman" w:hAnsi="Times New Roman" w:cs="Times New Roman"/>
          <w:sz w:val="24"/>
          <w:szCs w:val="24"/>
        </w:rPr>
        <w:t xml:space="preserve">iny (Dz. U. </w:t>
      </w:r>
      <w:proofErr w:type="gramStart"/>
      <w:r w:rsidR="00692802" w:rsidRPr="00FB6A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92802" w:rsidRPr="00FB6AB8">
        <w:rPr>
          <w:rFonts w:ascii="Times New Roman" w:hAnsi="Times New Roman" w:cs="Times New Roman"/>
          <w:sz w:val="24"/>
          <w:szCs w:val="24"/>
        </w:rPr>
        <w:t xml:space="preserve"> 2021 r., poz. 1974</w:t>
      </w:r>
      <w:r w:rsidRPr="00FB6AB8">
        <w:rPr>
          <w:rFonts w:ascii="Times New Roman" w:hAnsi="Times New Roman" w:cs="Times New Roman"/>
          <w:sz w:val="24"/>
          <w:szCs w:val="24"/>
        </w:rPr>
        <w:t>)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§ 1.</w:t>
      </w: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Ustala się następujące wysokości miesięcznych diet:</w:t>
      </w: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AB8">
        <w:rPr>
          <w:rFonts w:ascii="Times New Roman" w:hAnsi="Times New Roman" w:cs="Times New Roman"/>
          <w:sz w:val="24"/>
          <w:szCs w:val="24"/>
        </w:rPr>
        <w:t xml:space="preserve">1)   </w:t>
      </w:r>
      <w:r w:rsidR="00FB6AB8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="00FB6AB8">
        <w:rPr>
          <w:rFonts w:ascii="Times New Roman" w:hAnsi="Times New Roman" w:cs="Times New Roman"/>
          <w:sz w:val="24"/>
          <w:szCs w:val="24"/>
        </w:rPr>
        <w:t xml:space="preserve"> przewodniczącego rady </w:t>
      </w:r>
      <w:r w:rsidR="00FB6AB8">
        <w:rPr>
          <w:rFonts w:ascii="Times New Roman" w:hAnsi="Times New Roman" w:cs="Times New Roman"/>
          <w:sz w:val="24"/>
          <w:szCs w:val="24"/>
        </w:rPr>
        <w:tab/>
      </w:r>
      <w:r w:rsidR="00FB6AB8">
        <w:rPr>
          <w:rFonts w:ascii="Times New Roman" w:hAnsi="Times New Roman" w:cs="Times New Roman"/>
          <w:sz w:val="24"/>
          <w:szCs w:val="24"/>
        </w:rPr>
        <w:tab/>
      </w:r>
      <w:r w:rsidR="00FB6AB8">
        <w:rPr>
          <w:rFonts w:ascii="Times New Roman" w:hAnsi="Times New Roman" w:cs="Times New Roman"/>
          <w:sz w:val="24"/>
          <w:szCs w:val="24"/>
        </w:rPr>
        <w:tab/>
      </w:r>
      <w:r w:rsidR="00FB6AB8">
        <w:rPr>
          <w:rFonts w:ascii="Times New Roman" w:hAnsi="Times New Roman" w:cs="Times New Roman"/>
          <w:sz w:val="24"/>
          <w:szCs w:val="24"/>
        </w:rPr>
        <w:tab/>
      </w:r>
      <w:r w:rsidR="00FB6AB8">
        <w:rPr>
          <w:rFonts w:ascii="Times New Roman" w:hAnsi="Times New Roman" w:cs="Times New Roman"/>
          <w:sz w:val="24"/>
          <w:szCs w:val="24"/>
        </w:rPr>
        <w:tab/>
      </w:r>
      <w:r w:rsidRPr="00FB6AB8">
        <w:rPr>
          <w:rFonts w:ascii="Times New Roman" w:hAnsi="Times New Roman" w:cs="Times New Roman"/>
          <w:sz w:val="24"/>
          <w:szCs w:val="24"/>
        </w:rPr>
        <w:t xml:space="preserve">- </w:t>
      </w:r>
      <w:r w:rsidR="00E61140">
        <w:rPr>
          <w:rFonts w:ascii="Times New Roman" w:hAnsi="Times New Roman" w:cs="Times New Roman"/>
          <w:sz w:val="24"/>
          <w:szCs w:val="24"/>
        </w:rPr>
        <w:t>1.900,00</w:t>
      </w:r>
      <w:r w:rsidRPr="00FB6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>;</w:t>
      </w: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AB8">
        <w:rPr>
          <w:rFonts w:ascii="Times New Roman" w:hAnsi="Times New Roman" w:cs="Times New Roman"/>
          <w:sz w:val="24"/>
          <w:szCs w:val="24"/>
        </w:rPr>
        <w:t>2)   dla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 wiceprzewodniczącego rady </w:t>
      </w:r>
      <w:r w:rsidRPr="00FB6AB8">
        <w:rPr>
          <w:rFonts w:ascii="Times New Roman" w:hAnsi="Times New Roman" w:cs="Times New Roman"/>
          <w:sz w:val="24"/>
          <w:szCs w:val="24"/>
        </w:rPr>
        <w:tab/>
      </w:r>
      <w:r w:rsidRPr="00FB6AB8">
        <w:rPr>
          <w:rFonts w:ascii="Times New Roman" w:hAnsi="Times New Roman" w:cs="Times New Roman"/>
          <w:sz w:val="24"/>
          <w:szCs w:val="24"/>
        </w:rPr>
        <w:tab/>
        <w:t xml:space="preserve">              </w:t>
      </w:r>
      <w:r w:rsidRPr="00FB6AB8">
        <w:rPr>
          <w:rFonts w:ascii="Times New Roman" w:hAnsi="Times New Roman" w:cs="Times New Roman"/>
          <w:sz w:val="24"/>
          <w:szCs w:val="24"/>
        </w:rPr>
        <w:tab/>
      </w:r>
      <w:r w:rsidRPr="00FB6AB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61140">
        <w:rPr>
          <w:rFonts w:ascii="Times New Roman" w:hAnsi="Times New Roman" w:cs="Times New Roman"/>
          <w:sz w:val="24"/>
          <w:szCs w:val="24"/>
        </w:rPr>
        <w:t xml:space="preserve">1.500,00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>;</w:t>
      </w: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AB8">
        <w:rPr>
          <w:rFonts w:ascii="Times New Roman" w:hAnsi="Times New Roman" w:cs="Times New Roman"/>
          <w:sz w:val="24"/>
          <w:szCs w:val="24"/>
        </w:rPr>
        <w:t>3)   dla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 przewodniczą</w:t>
      </w:r>
      <w:r w:rsidR="00FB6AB8">
        <w:rPr>
          <w:rFonts w:ascii="Times New Roman" w:hAnsi="Times New Roman" w:cs="Times New Roman"/>
          <w:sz w:val="24"/>
          <w:szCs w:val="24"/>
        </w:rPr>
        <w:t xml:space="preserve">cego komisji stałej </w:t>
      </w:r>
      <w:r w:rsidR="00FB6AB8">
        <w:rPr>
          <w:rFonts w:ascii="Times New Roman" w:hAnsi="Times New Roman" w:cs="Times New Roman"/>
          <w:sz w:val="24"/>
          <w:szCs w:val="24"/>
        </w:rPr>
        <w:tab/>
      </w:r>
      <w:r w:rsidR="00FB6AB8">
        <w:rPr>
          <w:rFonts w:ascii="Times New Roman" w:hAnsi="Times New Roman" w:cs="Times New Roman"/>
          <w:sz w:val="24"/>
          <w:szCs w:val="24"/>
        </w:rPr>
        <w:tab/>
      </w:r>
      <w:r w:rsidR="00FB6AB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B6AB8">
        <w:rPr>
          <w:rFonts w:ascii="Times New Roman" w:hAnsi="Times New Roman" w:cs="Times New Roman"/>
          <w:sz w:val="24"/>
          <w:szCs w:val="24"/>
        </w:rPr>
        <w:t xml:space="preserve"> - </w:t>
      </w:r>
      <w:r w:rsidR="00E61140">
        <w:rPr>
          <w:rFonts w:ascii="Times New Roman" w:hAnsi="Times New Roman" w:cs="Times New Roman"/>
          <w:sz w:val="24"/>
          <w:szCs w:val="24"/>
        </w:rPr>
        <w:t xml:space="preserve">1.000,00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>;</w:t>
      </w: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4)   dla radnego                                                  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 xml:space="preserve">                   </w:t>
      </w:r>
      <w:r w:rsidR="00FB6AB8">
        <w:rPr>
          <w:rFonts w:ascii="Times New Roman" w:hAnsi="Times New Roman" w:cs="Times New Roman"/>
          <w:sz w:val="24"/>
          <w:szCs w:val="24"/>
        </w:rPr>
        <w:t xml:space="preserve">   </w:t>
      </w:r>
      <w:r w:rsidRPr="00FB6AB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61140">
        <w:rPr>
          <w:rFonts w:ascii="Times New Roman" w:hAnsi="Times New Roman" w:cs="Times New Roman"/>
          <w:sz w:val="24"/>
          <w:szCs w:val="24"/>
        </w:rPr>
        <w:t xml:space="preserve">   900,00</w:t>
      </w:r>
      <w:r w:rsidRPr="00FB6AB8">
        <w:rPr>
          <w:rFonts w:ascii="Times New Roman" w:hAnsi="Times New Roman" w:cs="Times New Roman"/>
          <w:sz w:val="24"/>
          <w:szCs w:val="24"/>
        </w:rPr>
        <w:t xml:space="preserve"> zł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>;</w:t>
      </w: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§ 2.</w:t>
      </w: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 xml:space="preserve">1.Każdy radny otrzymuje dietę tylko z jednego tytułu wymienionego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>w  § 1 uchwały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>.</w:t>
      </w:r>
    </w:p>
    <w:p w:rsidR="00906EEB" w:rsidRPr="00FB6AB8" w:rsidRDefault="00906EEB" w:rsidP="00355B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2.Wysokość miesięcznej diety ryczałtowej, o któr</w:t>
      </w:r>
      <w:r w:rsidR="00FB6AB8">
        <w:rPr>
          <w:rFonts w:ascii="Times New Roman" w:hAnsi="Times New Roman" w:cs="Times New Roman"/>
          <w:sz w:val="24"/>
          <w:szCs w:val="24"/>
        </w:rPr>
        <w:t xml:space="preserve">ej mowa w § 1, ulega obniżeniu </w:t>
      </w:r>
      <w:r w:rsidRPr="00FB6AB8">
        <w:rPr>
          <w:rFonts w:ascii="Times New Roman" w:hAnsi="Times New Roman" w:cs="Times New Roman"/>
          <w:sz w:val="24"/>
          <w:szCs w:val="24"/>
        </w:rPr>
        <w:t xml:space="preserve">o 50,00 zł za każdą nieobecność radnego na sesji Rady Miejskiej oraz na posiedzeniu komisji stałej, której jest członkiem, z zastrzeżeniem ust.3. </w:t>
      </w:r>
    </w:p>
    <w:p w:rsidR="00906EEB" w:rsidRPr="00FB6AB8" w:rsidRDefault="00906EEB" w:rsidP="00355B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3.Jeżeli radny wykonywał inne obowiązki związane z pełnieniem funkcji radnego, które uniemożliwiały mu obecność na posiedzeniu sesji lub komisji stałej, dieta nie ulega obniżeniu.</w:t>
      </w:r>
    </w:p>
    <w:p w:rsidR="00906EEB" w:rsidRPr="00FB6AB8" w:rsidRDefault="00906EEB" w:rsidP="00355B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4.W przypadku zmiany w trakcie miesiąca kalendarzowego funkcji pełnionej przez radnego, od której uzależniona jest wypłata diety lub jej wysokość, wymiar diety ryczałtowej za dany miesiąc ustala się proporcjonalnie,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przyjmując za miesiąc łącznie </w:t>
      </w:r>
      <w:r w:rsidRPr="00FB6AB8">
        <w:rPr>
          <w:rFonts w:ascii="Times New Roman" w:hAnsi="Times New Roman" w:cs="Times New Roman"/>
          <w:sz w:val="24"/>
          <w:szCs w:val="24"/>
        </w:rPr>
        <w:t>30 dni.</w:t>
      </w: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§ 3.</w:t>
      </w:r>
    </w:p>
    <w:p w:rsidR="00906EEB" w:rsidRPr="00FB6AB8" w:rsidRDefault="00906EEB" w:rsidP="00355B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Wypłata diet, za dany miesiąc kalendarzowy, następuje jednorazowo w terminie do dnia 10 następnego miesiąca na podstawie list sporządzon</w:t>
      </w:r>
      <w:r w:rsidR="00FB6AB8">
        <w:rPr>
          <w:rFonts w:ascii="Times New Roman" w:hAnsi="Times New Roman" w:cs="Times New Roman"/>
          <w:sz w:val="24"/>
          <w:szCs w:val="24"/>
        </w:rPr>
        <w:t>ych w oparciu o listy obecności</w:t>
      </w:r>
      <w:r w:rsidRPr="00FB6AB8">
        <w:rPr>
          <w:rFonts w:ascii="Times New Roman" w:hAnsi="Times New Roman" w:cs="Times New Roman"/>
          <w:sz w:val="24"/>
          <w:szCs w:val="24"/>
        </w:rPr>
        <w:t xml:space="preserve"> na sesjach rady oraz komisjach. Dieta wypłacana jest w kasie Urzędu Gminy i Miasta Stawiszyn lub przelewem na wskazane przez radnego konto bankowe.</w:t>
      </w: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§ 4.</w:t>
      </w:r>
    </w:p>
    <w:p w:rsidR="00906EEB" w:rsidRPr="00FB6AB8" w:rsidRDefault="00906EEB" w:rsidP="00355B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 xml:space="preserve">1.Oprócz diety, o której mowa w uchwale, radnym przysługuje zwrot kosztów podróży służbowych związanych z wykonywaniem mandatu radnego na zasadach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>określonych</w:t>
      </w:r>
      <w:r w:rsidR="00FB6A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B6AB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 Rozporządzeniu Ministra Spraw Wewnętrznych  i Administracji z dnia 31 lipca 2000 r.                     w sprawie sposobu ustalania należności z tytułu zwrotu kosztów podróży służbowych radnych gminy.</w:t>
      </w:r>
    </w:p>
    <w:p w:rsidR="00906EEB" w:rsidRPr="00FB6AB8" w:rsidRDefault="00906EEB" w:rsidP="00355B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lastRenderedPageBreak/>
        <w:t>2.Ustala się stawkę za jeden kilometr przebiegu pojazdu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za przejazd radnego </w:t>
      </w:r>
      <w:r w:rsidRPr="00FB6AB8">
        <w:rPr>
          <w:rFonts w:ascii="Times New Roman" w:hAnsi="Times New Roman" w:cs="Times New Roman"/>
          <w:sz w:val="24"/>
          <w:szCs w:val="24"/>
        </w:rPr>
        <w:t xml:space="preserve">w podróży służbowej pojazdem samochodowym nie będącym własnością Gminy w maksymalnych wysokościach określonych w rozporządzeniu Ministra Infrastruktury z dnia 25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 xml:space="preserve">marca </w:t>
      </w:r>
      <w:r w:rsidR="00355B67" w:rsidRPr="00FB6A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6AB8">
        <w:rPr>
          <w:rFonts w:ascii="Times New Roman" w:hAnsi="Times New Roman" w:cs="Times New Roman"/>
          <w:sz w:val="24"/>
          <w:szCs w:val="24"/>
        </w:rPr>
        <w:t>2002 r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. w sprawie warunków ustalania oraz dokonywania zwrotu kosztów używania do celów służbowych samochodów osobowych, motocykli i motorowerów nie będących własnością pracodawcy (Dz. U. </w:t>
      </w:r>
      <w:proofErr w:type="gramStart"/>
      <w:r w:rsidR="00692802" w:rsidRPr="00FB6A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92802" w:rsidRPr="00FB6AB8">
        <w:rPr>
          <w:rFonts w:ascii="Times New Roman" w:hAnsi="Times New Roman" w:cs="Times New Roman"/>
          <w:sz w:val="24"/>
          <w:szCs w:val="24"/>
        </w:rPr>
        <w:t xml:space="preserve"> 2002 r., </w:t>
      </w:r>
      <w:r w:rsidRPr="00FB6AB8">
        <w:rPr>
          <w:rFonts w:ascii="Times New Roman" w:hAnsi="Times New Roman" w:cs="Times New Roman"/>
          <w:sz w:val="24"/>
          <w:szCs w:val="24"/>
        </w:rPr>
        <w:t xml:space="preserve">Nr 27, poz.271 z </w:t>
      </w:r>
      <w:proofErr w:type="spellStart"/>
      <w:r w:rsidRPr="00FB6AB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6A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B6AB8">
        <w:rPr>
          <w:rFonts w:ascii="Times New Roman" w:hAnsi="Times New Roman" w:cs="Times New Roman"/>
          <w:sz w:val="24"/>
          <w:szCs w:val="24"/>
        </w:rPr>
        <w:t>zm</w:t>
      </w:r>
      <w:proofErr w:type="spellEnd"/>
      <w:proofErr w:type="gramEnd"/>
      <w:r w:rsidRPr="00FB6AB8">
        <w:rPr>
          <w:rFonts w:ascii="Times New Roman" w:hAnsi="Times New Roman" w:cs="Times New Roman"/>
          <w:sz w:val="24"/>
          <w:szCs w:val="24"/>
        </w:rPr>
        <w:t>).</w:t>
      </w: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3.Polecenie podróży służbowej radnemu wydaje Przewodniczący Rady Miejskiej.</w:t>
      </w:r>
    </w:p>
    <w:p w:rsidR="00906EEB" w:rsidRPr="00FB6AB8" w:rsidRDefault="003C1D26" w:rsidP="00F7588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4.Dla </w:t>
      </w:r>
      <w:r w:rsidR="00906EEB" w:rsidRPr="00FB6AB8">
        <w:rPr>
          <w:rFonts w:ascii="Times New Roman" w:hAnsi="Times New Roman" w:cs="Times New Roman"/>
          <w:sz w:val="24"/>
          <w:szCs w:val="24"/>
        </w:rPr>
        <w:t>Przewodniczącego Rady Miejskiej polecenie podróży służbowej wydaje Wiceprzewodniczący Rady Miejskiej.</w:t>
      </w: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§ 5.</w:t>
      </w:r>
    </w:p>
    <w:p w:rsidR="00906EEB" w:rsidRPr="00FB6AB8" w:rsidRDefault="00906EEB" w:rsidP="00F7588A">
      <w:pPr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80542F" w:rsidRPr="00FB6AB8">
        <w:rPr>
          <w:rFonts w:ascii="Times New Roman" w:hAnsi="Times New Roman" w:cs="Times New Roman"/>
          <w:sz w:val="24"/>
          <w:szCs w:val="24"/>
        </w:rPr>
        <w:t>Nr XXXVIII/259/2021</w:t>
      </w:r>
      <w:r w:rsidR="001409B9" w:rsidRPr="00FB6AB8">
        <w:rPr>
          <w:rFonts w:ascii="Times New Roman" w:hAnsi="Times New Roman" w:cs="Times New Roman"/>
          <w:sz w:val="24"/>
          <w:szCs w:val="24"/>
        </w:rPr>
        <w:t xml:space="preserve"> Rady Miejskiej w Stawiszynie z dnia </w:t>
      </w:r>
      <w:r w:rsidR="0080542F" w:rsidRPr="00FB6AB8">
        <w:rPr>
          <w:rFonts w:ascii="Times New Roman" w:hAnsi="Times New Roman" w:cs="Times New Roman"/>
          <w:sz w:val="24"/>
          <w:szCs w:val="24"/>
        </w:rPr>
        <w:t>15 grudnia 2021 r.</w:t>
      </w:r>
      <w:r w:rsidR="001409B9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 xml:space="preserve">w sprawie ustalenia wysokości i zasad na jakich radnym Rady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 xml:space="preserve">Miejskiej </w:t>
      </w:r>
      <w:r w:rsidR="0080542F" w:rsidRPr="00FB6A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B6AB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 Stawiszynie przysługują diety oraz zwrot kosztów podróży służbowych</w:t>
      </w:r>
      <w:r w:rsidR="0080542F" w:rsidRPr="00FB6AB8">
        <w:rPr>
          <w:rFonts w:ascii="Times New Roman" w:hAnsi="Times New Roman" w:cs="Times New Roman"/>
          <w:sz w:val="24"/>
          <w:szCs w:val="24"/>
        </w:rPr>
        <w:t>.</w:t>
      </w: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§ 6.</w:t>
      </w: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Wykonanie uchwały powierza się Burmistrzowi Stawiszyna.</w:t>
      </w: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§ 7.</w:t>
      </w:r>
    </w:p>
    <w:p w:rsidR="00E61140" w:rsidRPr="000F29A7" w:rsidRDefault="00E61140" w:rsidP="00E61140">
      <w:pPr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Uchwała wchodzi w życie po upływie 14 dnia od dnia ogłoszenia w Dzienniku Urzędowym Województwa Wielkopolskiego.</w:t>
      </w: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906EEB" w:rsidRPr="00FB6AB8" w:rsidRDefault="00906EEB" w:rsidP="00906EE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FB6AB8" w:rsidRDefault="00FB6AB8" w:rsidP="00906EE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140" w:rsidRPr="00FB6AB8" w:rsidRDefault="00E61140" w:rsidP="00906EEB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EEB" w:rsidRPr="00FB6AB8" w:rsidRDefault="00906EEB" w:rsidP="00906EEB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B54164" w:rsidRPr="00FB6AB8" w:rsidRDefault="00B54164" w:rsidP="00B54164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BA29DD" w:rsidRPr="00BA29DD">
        <w:rPr>
          <w:rFonts w:ascii="Times New Roman" w:hAnsi="Times New Roman" w:cs="Times New Roman"/>
          <w:sz w:val="24"/>
          <w:szCs w:val="24"/>
        </w:rPr>
        <w:t>IV/19/2024</w:t>
      </w:r>
      <w:r w:rsidR="00BA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EEB" w:rsidRPr="00FB6AB8">
        <w:rPr>
          <w:rFonts w:ascii="Times New Roman" w:hAnsi="Times New Roman" w:cs="Times New Roman"/>
          <w:sz w:val="24"/>
          <w:szCs w:val="24"/>
        </w:rPr>
        <w:t>w sprawie ustalenia wyso</w:t>
      </w:r>
      <w:bookmarkStart w:id="0" w:name="_GoBack"/>
      <w:bookmarkEnd w:id="0"/>
      <w:r w:rsidR="00906EEB" w:rsidRPr="00FB6AB8">
        <w:rPr>
          <w:rFonts w:ascii="Times New Roman" w:hAnsi="Times New Roman" w:cs="Times New Roman"/>
          <w:sz w:val="24"/>
          <w:szCs w:val="24"/>
        </w:rPr>
        <w:t xml:space="preserve">kości i </w:t>
      </w:r>
      <w:proofErr w:type="gramStart"/>
      <w:r w:rsidR="00906EEB" w:rsidRPr="00FB6AB8">
        <w:rPr>
          <w:rFonts w:ascii="Times New Roman" w:hAnsi="Times New Roman" w:cs="Times New Roman"/>
          <w:sz w:val="24"/>
          <w:szCs w:val="24"/>
        </w:rPr>
        <w:t>zasad na jakich</w:t>
      </w:r>
      <w:proofErr w:type="gramEnd"/>
      <w:r w:rsidR="00906EEB" w:rsidRPr="00FB6AB8">
        <w:rPr>
          <w:rFonts w:ascii="Times New Roman" w:hAnsi="Times New Roman" w:cs="Times New Roman"/>
          <w:sz w:val="24"/>
          <w:szCs w:val="24"/>
        </w:rPr>
        <w:t xml:space="preserve"> radnym Rady Miejskiej w Stawiszynie przysługują diety oraz zwrot kosztów podróży służbowych. Zgodnie z art. 25 ust. 4 ustawy z dnia </w:t>
      </w:r>
      <w:r w:rsidRPr="00FB6AB8">
        <w:rPr>
          <w:rFonts w:ascii="Times New Roman" w:hAnsi="Times New Roman" w:cs="Times New Roman"/>
          <w:sz w:val="24"/>
          <w:szCs w:val="24"/>
        </w:rPr>
        <w:t>marca 1990 r. o samorządzie gminnym (</w:t>
      </w:r>
      <w:r w:rsidR="00692802" w:rsidRPr="00FB6AB8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692802" w:rsidRPr="00FB6A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92802" w:rsidRPr="00FB6AB8">
        <w:rPr>
          <w:rFonts w:ascii="Times New Roman" w:hAnsi="Times New Roman" w:cs="Times New Roman"/>
          <w:sz w:val="24"/>
          <w:szCs w:val="24"/>
        </w:rPr>
        <w:t xml:space="preserve"> 2024 r. poz. 609 z </w:t>
      </w:r>
      <w:proofErr w:type="spellStart"/>
      <w:r w:rsidR="00692802" w:rsidRPr="00FB6AB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92802" w:rsidRPr="00FB6A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802" w:rsidRPr="00FB6AB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692802" w:rsidRPr="00FB6AB8">
        <w:rPr>
          <w:rFonts w:ascii="Times New Roman" w:hAnsi="Times New Roman" w:cs="Times New Roman"/>
          <w:sz w:val="24"/>
          <w:szCs w:val="24"/>
        </w:rPr>
        <w:t>.</w:t>
      </w:r>
      <w:r w:rsidRPr="00FB6AB8">
        <w:rPr>
          <w:rFonts w:ascii="Times New Roman" w:hAnsi="Times New Roman" w:cs="Times New Roman"/>
          <w:sz w:val="24"/>
          <w:szCs w:val="24"/>
        </w:rPr>
        <w:t>)</w:t>
      </w:r>
      <w:r w:rsidR="00906EEB" w:rsidRPr="00FB6AB8">
        <w:rPr>
          <w:rFonts w:ascii="Times New Roman" w:hAnsi="Times New Roman" w:cs="Times New Roman"/>
          <w:sz w:val="24"/>
          <w:szCs w:val="24"/>
        </w:rPr>
        <w:t>, na zasadach ustalonych przez radę gminy radnemu przysługują diety oraz zwrot kosztów podróży służbowych.</w:t>
      </w:r>
    </w:p>
    <w:p w:rsidR="00906EEB" w:rsidRPr="00FB6AB8" w:rsidRDefault="00906EEB" w:rsidP="00B54164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 xml:space="preserve">Rada Ministrów w rozporządzeniu </w:t>
      </w:r>
      <w:r w:rsidR="00B54164" w:rsidRPr="00FB6AB8">
        <w:rPr>
          <w:rFonts w:ascii="Times New Roman" w:hAnsi="Times New Roman" w:cs="Times New Roman"/>
          <w:sz w:val="24"/>
          <w:szCs w:val="24"/>
        </w:rPr>
        <w:t>Rady Ministrów z dnia 27 października 2021 r. w sprawie maksymalnej wysokości diet przysługujących radnemu gm</w:t>
      </w:r>
      <w:r w:rsidR="00533C93" w:rsidRPr="00FB6AB8">
        <w:rPr>
          <w:rFonts w:ascii="Times New Roman" w:hAnsi="Times New Roman" w:cs="Times New Roman"/>
          <w:sz w:val="24"/>
          <w:szCs w:val="24"/>
        </w:rPr>
        <w:t xml:space="preserve">iny (Dz. U. z 2021 r., </w:t>
      </w:r>
      <w:proofErr w:type="gramStart"/>
      <w:r w:rsidR="00533C93" w:rsidRPr="00FB6AB8">
        <w:rPr>
          <w:rFonts w:ascii="Times New Roman" w:hAnsi="Times New Roman" w:cs="Times New Roman"/>
          <w:sz w:val="24"/>
          <w:szCs w:val="24"/>
        </w:rPr>
        <w:t>poz. 1974</w:t>
      </w:r>
      <w:r w:rsidR="00B54164" w:rsidRPr="00FB6AB8">
        <w:rPr>
          <w:rFonts w:ascii="Times New Roman" w:hAnsi="Times New Roman" w:cs="Times New Roman"/>
          <w:sz w:val="24"/>
          <w:szCs w:val="24"/>
        </w:rPr>
        <w:t xml:space="preserve">) </w:t>
      </w:r>
      <w:r w:rsidRPr="00FB6AB8">
        <w:rPr>
          <w:rFonts w:ascii="Times New Roman" w:hAnsi="Times New Roman" w:cs="Times New Roman"/>
          <w:sz w:val="24"/>
          <w:szCs w:val="24"/>
        </w:rPr>
        <w:t xml:space="preserve"> określiła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 maksymalną wysokość diet przysługu</w:t>
      </w:r>
      <w:r w:rsidR="00107122" w:rsidRPr="00FB6AB8">
        <w:rPr>
          <w:rFonts w:ascii="Times New Roman" w:hAnsi="Times New Roman" w:cs="Times New Roman"/>
          <w:sz w:val="24"/>
          <w:szCs w:val="24"/>
        </w:rPr>
        <w:t>jących radnemu w ciągu miesiąca</w:t>
      </w:r>
      <w:r w:rsidRPr="00FB6AB8">
        <w:rPr>
          <w:rFonts w:ascii="Times New Roman" w:hAnsi="Times New Roman" w:cs="Times New Roman"/>
          <w:sz w:val="24"/>
          <w:szCs w:val="24"/>
        </w:rPr>
        <w:t xml:space="preserve">, zróżnicowanych ze względu na liczbę mieszkańców gminy: w gminach poniżej 15 tyś. Mieszkańców 50% maksymalnej wysokości diety.  </w:t>
      </w:r>
    </w:p>
    <w:p w:rsidR="00533C93" w:rsidRPr="00FB6AB8" w:rsidRDefault="00906EEB" w:rsidP="00B54164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hAnsi="Times New Roman" w:cs="Times New Roman"/>
          <w:sz w:val="24"/>
          <w:szCs w:val="24"/>
        </w:rPr>
        <w:t>Przy ustalaniu diet rada gminy bierze pod uwagę</w:t>
      </w:r>
      <w:r w:rsidR="00FB6AB8">
        <w:rPr>
          <w:rFonts w:ascii="Times New Roman" w:hAnsi="Times New Roman" w:cs="Times New Roman"/>
          <w:sz w:val="24"/>
          <w:szCs w:val="24"/>
        </w:rPr>
        <w:t xml:space="preserve"> funkcje pełnione przez radnego.</w:t>
      </w:r>
      <w:r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="00FB6AB8">
        <w:rPr>
          <w:rFonts w:ascii="Times New Roman" w:hAnsi="Times New Roman" w:cs="Times New Roman"/>
          <w:sz w:val="24"/>
          <w:szCs w:val="24"/>
        </w:rPr>
        <w:t>§</w:t>
      </w:r>
      <w:r w:rsidRPr="00FB6AB8">
        <w:rPr>
          <w:rFonts w:ascii="Times New Roman" w:hAnsi="Times New Roman" w:cs="Times New Roman"/>
          <w:sz w:val="24"/>
          <w:szCs w:val="24"/>
        </w:rPr>
        <w:t xml:space="preserve"> 2 ust. 2 rozporządzenia Ministra Spra</w:t>
      </w:r>
      <w:r w:rsidR="007F6957">
        <w:rPr>
          <w:rFonts w:ascii="Times New Roman" w:hAnsi="Times New Roman" w:cs="Times New Roman"/>
          <w:sz w:val="24"/>
          <w:szCs w:val="24"/>
        </w:rPr>
        <w:t xml:space="preserve">w Wewnętrznych i Administracji z dnia </w:t>
      </w:r>
      <w:r w:rsidRPr="00FB6AB8">
        <w:rPr>
          <w:rFonts w:ascii="Times New Roman" w:hAnsi="Times New Roman" w:cs="Times New Roman"/>
          <w:sz w:val="24"/>
          <w:szCs w:val="24"/>
        </w:rPr>
        <w:t>31 lipca</w:t>
      </w:r>
      <w:r w:rsid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>2000</w:t>
      </w:r>
      <w:r w:rsidR="00B54164" w:rsidRPr="00FB6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>r.</w:t>
      </w:r>
      <w:r w:rsidR="00FB6AB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6AB8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 sprawie sposobu ustalania należności z tytułu zwrotu kosztów podróży służbowych radnych gminy (Dz. U. </w:t>
      </w:r>
      <w:proofErr w:type="gramStart"/>
      <w:r w:rsidR="00533C93" w:rsidRPr="00FB6A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533C93" w:rsidRPr="00FB6AB8">
        <w:rPr>
          <w:rFonts w:ascii="Times New Roman" w:hAnsi="Times New Roman" w:cs="Times New Roman"/>
          <w:sz w:val="24"/>
          <w:szCs w:val="24"/>
        </w:rPr>
        <w:t xml:space="preserve"> 2000 r., </w:t>
      </w:r>
      <w:r w:rsidRPr="00FB6AB8">
        <w:rPr>
          <w:rFonts w:ascii="Times New Roman" w:hAnsi="Times New Roman" w:cs="Times New Roman"/>
          <w:sz w:val="24"/>
          <w:szCs w:val="24"/>
        </w:rPr>
        <w:t xml:space="preserve">Nr 66, poz. 800 </w:t>
      </w:r>
      <w:r w:rsidR="00B54164" w:rsidRPr="00FB6AB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54164" w:rsidRPr="00FB6AB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54164" w:rsidRPr="00FB6A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4164" w:rsidRPr="00FB6AB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B54164" w:rsidRPr="00FB6AB8">
        <w:rPr>
          <w:rFonts w:ascii="Times New Roman" w:hAnsi="Times New Roman" w:cs="Times New Roman"/>
          <w:sz w:val="24"/>
          <w:szCs w:val="24"/>
        </w:rPr>
        <w:t>.)</w:t>
      </w:r>
      <w:r w:rsidRPr="00FB6AB8">
        <w:rPr>
          <w:rFonts w:ascii="Times New Roman" w:hAnsi="Times New Roman" w:cs="Times New Roman"/>
          <w:sz w:val="24"/>
          <w:szCs w:val="24"/>
        </w:rPr>
        <w:t xml:space="preserve"> stanowi, że rada gminy wskazuje wiceprzewodniczącego rady, który wobec przewodniczącego rady określać będzie w poleceniu wyjazdu służbowego termin, miejsce, c</w:t>
      </w:r>
      <w:r w:rsidR="00533C93" w:rsidRPr="00FB6AB8">
        <w:rPr>
          <w:rFonts w:ascii="Times New Roman" w:hAnsi="Times New Roman" w:cs="Times New Roman"/>
          <w:sz w:val="24"/>
          <w:szCs w:val="24"/>
        </w:rPr>
        <w:t>el oraz miejscowość rozpoczęcia</w:t>
      </w:r>
      <w:r w:rsidR="00B54164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>i zakończenia podróży służbowej. Ponadto rada gminy jest władna do określenia zwrotu kosztów podróży radnego na podstawie rozporządzenia Ministra Infrastruktury z dnia 25 marca 2002</w:t>
      </w:r>
      <w:r w:rsidR="00107122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>r. w sprawie warunków ustalania oraz sposobu dokonywania zwrotu kosztów używania do celów służbowych s</w:t>
      </w:r>
      <w:r w:rsidR="007F6957">
        <w:rPr>
          <w:rFonts w:ascii="Times New Roman" w:hAnsi="Times New Roman" w:cs="Times New Roman"/>
          <w:sz w:val="24"/>
          <w:szCs w:val="24"/>
        </w:rPr>
        <w:t xml:space="preserve">amochodów osobowych, </w:t>
      </w:r>
      <w:proofErr w:type="gramStart"/>
      <w:r w:rsidR="007F6957">
        <w:rPr>
          <w:rFonts w:ascii="Times New Roman" w:hAnsi="Times New Roman" w:cs="Times New Roman"/>
          <w:sz w:val="24"/>
          <w:szCs w:val="24"/>
        </w:rPr>
        <w:t xml:space="preserve">motocykli  </w:t>
      </w:r>
      <w:r w:rsidRPr="00FB6AB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 motorowerów nie będących własnością pracodawcy (Dz. U.</w:t>
      </w:r>
      <w:r w:rsidR="00533C93" w:rsidRPr="00FB6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3C93" w:rsidRPr="00FB6A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533C93" w:rsidRPr="00FB6AB8">
        <w:rPr>
          <w:rFonts w:ascii="Times New Roman" w:hAnsi="Times New Roman" w:cs="Times New Roman"/>
          <w:sz w:val="24"/>
          <w:szCs w:val="24"/>
        </w:rPr>
        <w:t xml:space="preserve"> 2002 r., </w:t>
      </w:r>
      <w:r w:rsidRPr="00FB6AB8">
        <w:rPr>
          <w:rFonts w:ascii="Times New Roman" w:hAnsi="Times New Roman" w:cs="Times New Roman"/>
          <w:sz w:val="24"/>
          <w:szCs w:val="24"/>
        </w:rPr>
        <w:t>Nr 27, poz. 271</w:t>
      </w:r>
      <w:r w:rsidR="00B54164" w:rsidRPr="00FB6AB8">
        <w:rPr>
          <w:rFonts w:ascii="Times New Roman" w:hAnsi="Times New Roman" w:cs="Times New Roman"/>
          <w:sz w:val="24"/>
          <w:szCs w:val="24"/>
        </w:rPr>
        <w:t xml:space="preserve"> </w:t>
      </w:r>
      <w:r w:rsidRPr="00FB6AB8">
        <w:rPr>
          <w:rFonts w:ascii="Times New Roman" w:hAnsi="Times New Roman" w:cs="Times New Roman"/>
          <w:sz w:val="24"/>
          <w:szCs w:val="24"/>
        </w:rPr>
        <w:t>z póź.</w:t>
      </w:r>
      <w:proofErr w:type="gramStart"/>
      <w:r w:rsidRPr="00FB6AB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FB6AB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6EEB" w:rsidRPr="00FB6AB8" w:rsidRDefault="00906EEB" w:rsidP="00B54164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B8">
        <w:rPr>
          <w:rFonts w:ascii="Times New Roman" w:eastAsia="Lucida Sans Unicode" w:hAnsi="Times New Roman" w:cs="Times New Roman"/>
          <w:kern w:val="2"/>
          <w:sz w:val="24"/>
          <w:szCs w:val="24"/>
        </w:rPr>
        <w:t>W związku z powyższym po</w:t>
      </w:r>
      <w:r w:rsidR="00107122" w:rsidRPr="00FB6AB8">
        <w:rPr>
          <w:rFonts w:ascii="Times New Roman" w:eastAsia="Lucida Sans Unicode" w:hAnsi="Times New Roman" w:cs="Times New Roman"/>
          <w:kern w:val="2"/>
          <w:sz w:val="24"/>
          <w:szCs w:val="24"/>
        </w:rPr>
        <w:t>djęcie uchwały jest uzasadnione</w:t>
      </w:r>
      <w:r w:rsidRPr="00FB6AB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</w:t>
      </w:r>
    </w:p>
    <w:p w:rsidR="00906EEB" w:rsidRPr="00FB6AB8" w:rsidRDefault="00906EEB" w:rsidP="00906EEB">
      <w:pPr>
        <w:rPr>
          <w:rFonts w:ascii="Times New Roman" w:hAnsi="Times New Roman" w:cs="Times New Roman"/>
        </w:rPr>
      </w:pPr>
    </w:p>
    <w:p w:rsidR="00901DCB" w:rsidRPr="00FB6AB8" w:rsidRDefault="00901DCB">
      <w:pPr>
        <w:rPr>
          <w:rFonts w:ascii="Times New Roman" w:hAnsi="Times New Roman" w:cs="Times New Roman"/>
        </w:rPr>
      </w:pPr>
    </w:p>
    <w:p w:rsidR="00FB6AB8" w:rsidRPr="00FB6AB8" w:rsidRDefault="00FB6AB8">
      <w:pPr>
        <w:rPr>
          <w:rFonts w:ascii="Times New Roman" w:hAnsi="Times New Roman" w:cs="Times New Roman"/>
        </w:rPr>
      </w:pPr>
    </w:p>
    <w:sectPr w:rsidR="00FB6AB8" w:rsidRPr="00FB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EB"/>
    <w:rsid w:val="00107122"/>
    <w:rsid w:val="001409B9"/>
    <w:rsid w:val="00355B67"/>
    <w:rsid w:val="003C1D26"/>
    <w:rsid w:val="00533C93"/>
    <w:rsid w:val="00692802"/>
    <w:rsid w:val="007F6957"/>
    <w:rsid w:val="0080542F"/>
    <w:rsid w:val="00901DCB"/>
    <w:rsid w:val="00906EEB"/>
    <w:rsid w:val="00B54164"/>
    <w:rsid w:val="00BA29DD"/>
    <w:rsid w:val="00E61140"/>
    <w:rsid w:val="00F7588A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1229-AE03-42B2-9473-AC59093B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E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Buchelt</dc:creator>
  <cp:keywords/>
  <dc:description/>
  <cp:lastModifiedBy>Damian Posiłek</cp:lastModifiedBy>
  <cp:revision>9</cp:revision>
  <dcterms:created xsi:type="dcterms:W3CDTF">2024-06-15T17:19:00Z</dcterms:created>
  <dcterms:modified xsi:type="dcterms:W3CDTF">2024-06-20T09:30:00Z</dcterms:modified>
</cp:coreProperties>
</file>