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60DED" w14:textId="5E0535D9" w:rsidR="002E48C0" w:rsidRDefault="002E48C0" w:rsidP="002E48C0">
      <w:pPr>
        <w:pStyle w:val="NormalnyWeb"/>
        <w:spacing w:before="0" w:beforeAutospacing="0" w:after="0" w:afterAutospacing="0"/>
        <w:jc w:val="center"/>
        <w:rPr>
          <w:color w:val="000000"/>
        </w:rPr>
      </w:pPr>
      <w:r>
        <w:rPr>
          <w:rStyle w:val="Pogrubienie"/>
          <w:rFonts w:eastAsiaTheme="majorEastAsia"/>
          <w:color w:val="000000"/>
        </w:rPr>
        <w:t xml:space="preserve">Uchwała Nr </w:t>
      </w:r>
      <w:r w:rsidR="00743CAF">
        <w:rPr>
          <w:rStyle w:val="Pogrubienie"/>
          <w:rFonts w:eastAsiaTheme="majorEastAsia"/>
          <w:color w:val="000000"/>
        </w:rPr>
        <w:t>VIII/</w:t>
      </w:r>
      <w:r w:rsidR="00BB15CC">
        <w:rPr>
          <w:rStyle w:val="Pogrubienie"/>
          <w:rFonts w:eastAsiaTheme="majorEastAsia"/>
          <w:color w:val="000000"/>
        </w:rPr>
        <w:t>38</w:t>
      </w:r>
      <w:r w:rsidR="00743CAF">
        <w:rPr>
          <w:rStyle w:val="Pogrubienie"/>
          <w:rFonts w:eastAsiaTheme="majorEastAsia"/>
          <w:color w:val="000000"/>
        </w:rPr>
        <w:t>/2024</w:t>
      </w:r>
      <w:r>
        <w:rPr>
          <w:b/>
          <w:bCs/>
          <w:color w:val="000000"/>
        </w:rPr>
        <w:br/>
      </w:r>
      <w:r>
        <w:rPr>
          <w:rStyle w:val="Pogrubienie"/>
          <w:rFonts w:eastAsiaTheme="majorEastAsia"/>
          <w:color w:val="000000"/>
        </w:rPr>
        <w:t>Rady Miejskiej w Stawiszynie</w:t>
      </w:r>
    </w:p>
    <w:p w14:paraId="10D11FC8" w14:textId="3383834E" w:rsidR="002E48C0" w:rsidRDefault="002E48C0" w:rsidP="002E48C0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 dnia </w:t>
      </w:r>
      <w:r w:rsidR="00743CAF">
        <w:rPr>
          <w:b/>
          <w:bCs/>
          <w:color w:val="000000"/>
        </w:rPr>
        <w:t>30 października 2024r</w:t>
      </w:r>
    </w:p>
    <w:p w14:paraId="41BCF7AD" w14:textId="77777777" w:rsidR="002E48C0" w:rsidRDefault="002E48C0" w:rsidP="002E48C0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14:paraId="09766E49" w14:textId="34081101" w:rsidR="002E48C0" w:rsidRDefault="002E48C0" w:rsidP="002E48C0">
      <w:pPr>
        <w:pStyle w:val="NormalnyWeb"/>
        <w:spacing w:before="0" w:beforeAutospacing="0" w:after="180" w:afterAutospacing="0"/>
        <w:jc w:val="center"/>
        <w:rPr>
          <w:color w:val="000000"/>
        </w:rPr>
      </w:pPr>
      <w:bookmarkStart w:id="0" w:name="_Hlk180487686"/>
      <w:r>
        <w:rPr>
          <w:rStyle w:val="Pogrubienie"/>
          <w:rFonts w:eastAsiaTheme="majorEastAsia"/>
          <w:color w:val="000000"/>
        </w:rPr>
        <w:t>w sprawie: wyrażenia zgody na nieodpłatne nabycie nieruchomości gruntowej na rzecz Gminy i Miasta Stawiszyn.</w:t>
      </w:r>
    </w:p>
    <w:bookmarkEnd w:id="0"/>
    <w:p w14:paraId="1F71901B" w14:textId="1AE2CD60" w:rsidR="002E48C0" w:rsidRDefault="002E48C0" w:rsidP="002E48C0">
      <w:pPr>
        <w:pStyle w:val="NormalnyWeb"/>
        <w:spacing w:before="0" w:beforeAutospacing="0" w:after="180" w:afterAutospacing="0"/>
        <w:jc w:val="both"/>
        <w:rPr>
          <w:color w:val="000000"/>
        </w:rPr>
      </w:pPr>
      <w:r>
        <w:rPr>
          <w:color w:val="000000"/>
        </w:rPr>
        <w:t xml:space="preserve">Na podstawie art. 18, ust. 2 pkt 9 lit a ustawy z dnia 8 marca 1990 roku o samorządzie gminnym (Dz. U. z 2024 roku., poz. 1465) oraz </w:t>
      </w:r>
      <w:r w:rsidR="00596814">
        <w:rPr>
          <w:color w:val="000000"/>
        </w:rPr>
        <w:t>13</w:t>
      </w:r>
      <w:r>
        <w:rPr>
          <w:color w:val="000000"/>
        </w:rPr>
        <w:t xml:space="preserve"> ustawy z dnia 21 sierpnia 1997 roku o gospodarce nieruchomościami (Dz. z 2024 roku, poz. 1145) Rada Miejska                  </w:t>
      </w:r>
      <w:r w:rsidR="00596814">
        <w:rPr>
          <w:color w:val="000000"/>
        </w:rPr>
        <w:t xml:space="preserve">                  </w:t>
      </w:r>
      <w:r w:rsidR="006755AA">
        <w:rPr>
          <w:color w:val="000000"/>
        </w:rPr>
        <w:t xml:space="preserve">              </w:t>
      </w:r>
      <w:r>
        <w:rPr>
          <w:color w:val="000000"/>
        </w:rPr>
        <w:t>w Stawiszynie uchwala co następuje:</w:t>
      </w:r>
    </w:p>
    <w:p w14:paraId="62B22E61" w14:textId="14B140DF" w:rsidR="002E48C0" w:rsidRDefault="002E48C0" w:rsidP="002E48C0">
      <w:pPr>
        <w:pStyle w:val="NormalnyWeb"/>
        <w:spacing w:before="0" w:beforeAutospacing="0" w:after="180" w:afterAutospacing="0"/>
        <w:jc w:val="both"/>
        <w:rPr>
          <w:color w:val="000000"/>
        </w:rPr>
      </w:pPr>
      <w:r>
        <w:rPr>
          <w:rStyle w:val="Pogrubienie"/>
          <w:rFonts w:eastAsiaTheme="majorEastAsia"/>
          <w:color w:val="000000"/>
        </w:rPr>
        <w:t xml:space="preserve">§ 1. </w:t>
      </w:r>
      <w:r>
        <w:rPr>
          <w:color w:val="000000"/>
        </w:rPr>
        <w:t xml:space="preserve">Wyraża się zgodę na nieodpłatne nabycie przez Gminę i Miasto Stawiszyn nieruchomości gruntowej, </w:t>
      </w:r>
      <w:r w:rsidR="006D1AA4">
        <w:rPr>
          <w:color w:val="000000"/>
        </w:rPr>
        <w:t xml:space="preserve">działka </w:t>
      </w:r>
      <w:bookmarkStart w:id="1" w:name="_Hlk180488529"/>
      <w:r w:rsidR="006D1AA4">
        <w:rPr>
          <w:color w:val="000000"/>
        </w:rPr>
        <w:t>numer 1/83 o powierzchni 0,1144 ha, zapisanej w księdze wieczystej KZ1A/00065518/5</w:t>
      </w:r>
      <w:bookmarkEnd w:id="1"/>
      <w:r w:rsidR="006D1AA4">
        <w:rPr>
          <w:color w:val="000000"/>
        </w:rPr>
        <w:t>, prowadzonej przez Sąd Rejonowy w Kaliszu. Nieruchomość stanowi własność Skarbu Państwa</w:t>
      </w:r>
      <w:r w:rsidR="009B52DB">
        <w:rPr>
          <w:color w:val="000000"/>
        </w:rPr>
        <w:t xml:space="preserve">, wykonywanie prawa własności Skarbu Państwa i innych praw rzeczowych posiada Krajowy Ośrodek Wsparcia Rolnictwa. </w:t>
      </w:r>
    </w:p>
    <w:p w14:paraId="1AE85B6B" w14:textId="47BEBB10" w:rsidR="009B52DB" w:rsidRPr="009B52DB" w:rsidRDefault="002E48C0" w:rsidP="002E48C0">
      <w:pPr>
        <w:pStyle w:val="NormalnyWeb"/>
        <w:spacing w:before="0" w:beforeAutospacing="0" w:after="180" w:afterAutospacing="0"/>
        <w:jc w:val="both"/>
        <w:rPr>
          <w:rStyle w:val="Pogrubienie"/>
          <w:rFonts w:eastAsiaTheme="majorEastAsia"/>
          <w:b w:val="0"/>
          <w:bCs w:val="0"/>
          <w:color w:val="000000"/>
        </w:rPr>
      </w:pPr>
      <w:r>
        <w:rPr>
          <w:rStyle w:val="Pogrubienie"/>
          <w:rFonts w:eastAsiaTheme="majorEastAsia"/>
          <w:color w:val="000000"/>
        </w:rPr>
        <w:t>§ </w:t>
      </w:r>
      <w:r w:rsidR="006D1AA4">
        <w:rPr>
          <w:rStyle w:val="Pogrubienie"/>
          <w:rFonts w:eastAsiaTheme="majorEastAsia"/>
          <w:color w:val="000000"/>
        </w:rPr>
        <w:t>2</w:t>
      </w:r>
      <w:r>
        <w:rPr>
          <w:rStyle w:val="Pogrubienie"/>
          <w:rFonts w:eastAsiaTheme="majorEastAsia"/>
          <w:color w:val="000000"/>
        </w:rPr>
        <w:t>. </w:t>
      </w:r>
      <w:bookmarkStart w:id="2" w:name="_Hlk180488592"/>
      <w:r w:rsidR="009B52DB" w:rsidRPr="009B52DB">
        <w:rPr>
          <w:rStyle w:val="Pogrubienie"/>
          <w:rFonts w:eastAsiaTheme="majorEastAsia"/>
          <w:b w:val="0"/>
          <w:bCs w:val="0"/>
          <w:color w:val="000000"/>
        </w:rPr>
        <w:t>Nabycie nieruchomości do gminnego</w:t>
      </w:r>
      <w:r w:rsidR="009B52DB">
        <w:rPr>
          <w:rStyle w:val="Pogrubienie"/>
          <w:rFonts w:eastAsiaTheme="majorEastAsia"/>
          <w:color w:val="000000"/>
        </w:rPr>
        <w:t xml:space="preserve"> </w:t>
      </w:r>
      <w:r w:rsidR="009B52DB">
        <w:rPr>
          <w:rStyle w:val="Pogrubienie"/>
          <w:rFonts w:eastAsiaTheme="majorEastAsia"/>
          <w:b w:val="0"/>
          <w:bCs w:val="0"/>
          <w:color w:val="000000"/>
        </w:rPr>
        <w:t>zasobu nastąpi z przeznaczeniem pod potrzeby związane z realizacją zadań własnych Gminy i Miasta Stawiszyn.</w:t>
      </w:r>
    </w:p>
    <w:bookmarkEnd w:id="2"/>
    <w:p w14:paraId="3D79942D" w14:textId="5C64332F" w:rsidR="002E48C0" w:rsidRDefault="009B52DB" w:rsidP="002E48C0">
      <w:pPr>
        <w:pStyle w:val="NormalnyWeb"/>
        <w:spacing w:before="0" w:beforeAutospacing="0" w:after="180" w:afterAutospacing="0"/>
        <w:jc w:val="both"/>
        <w:rPr>
          <w:color w:val="000000"/>
        </w:rPr>
      </w:pPr>
      <w:r>
        <w:rPr>
          <w:rStyle w:val="Pogrubienie"/>
          <w:rFonts w:eastAsiaTheme="majorEastAsia"/>
          <w:color w:val="000000"/>
        </w:rPr>
        <w:t xml:space="preserve">§ 3. </w:t>
      </w:r>
      <w:r w:rsidR="002E48C0">
        <w:rPr>
          <w:color w:val="000000"/>
        </w:rPr>
        <w:t>Wykonanie uchwały powierza się Burmistrz</w:t>
      </w:r>
      <w:r w:rsidR="00596814">
        <w:rPr>
          <w:color w:val="000000"/>
        </w:rPr>
        <w:t>owi</w:t>
      </w:r>
      <w:r w:rsidR="002E48C0">
        <w:rPr>
          <w:color w:val="000000"/>
        </w:rPr>
        <w:t xml:space="preserve"> Stawiszyna.</w:t>
      </w:r>
    </w:p>
    <w:p w14:paraId="7C364A6D" w14:textId="5076F26C" w:rsidR="002E48C0" w:rsidRDefault="002E48C0" w:rsidP="002E48C0">
      <w:pPr>
        <w:pStyle w:val="NormalnyWeb"/>
        <w:spacing w:before="0" w:beforeAutospacing="0" w:after="180" w:afterAutospacing="0"/>
        <w:jc w:val="both"/>
        <w:rPr>
          <w:color w:val="000000"/>
        </w:rPr>
      </w:pPr>
      <w:r>
        <w:rPr>
          <w:rStyle w:val="Pogrubienie"/>
          <w:rFonts w:eastAsiaTheme="majorEastAsia"/>
          <w:color w:val="000000"/>
        </w:rPr>
        <w:t>§ </w:t>
      </w:r>
      <w:r w:rsidR="009B52DB">
        <w:rPr>
          <w:rStyle w:val="Pogrubienie"/>
          <w:rFonts w:eastAsiaTheme="majorEastAsia"/>
          <w:color w:val="000000"/>
        </w:rPr>
        <w:t>4</w:t>
      </w:r>
      <w:r>
        <w:rPr>
          <w:rStyle w:val="Pogrubienie"/>
          <w:rFonts w:eastAsiaTheme="majorEastAsia"/>
          <w:color w:val="000000"/>
        </w:rPr>
        <w:t>. </w:t>
      </w:r>
      <w:r>
        <w:rPr>
          <w:color w:val="000000"/>
        </w:rPr>
        <w:t>Uchwała wchodzi w życie z dniem podjęcia.</w:t>
      </w:r>
    </w:p>
    <w:p w14:paraId="49D22DC2" w14:textId="77777777" w:rsidR="002E48C0" w:rsidRDefault="002E48C0" w:rsidP="002E48C0">
      <w:pPr>
        <w:pStyle w:val="NormalnyWeb"/>
        <w:spacing w:before="0" w:beforeAutospacing="0" w:after="180" w:afterAutospacing="0"/>
        <w:jc w:val="both"/>
        <w:rPr>
          <w:color w:val="000000"/>
        </w:rPr>
      </w:pPr>
    </w:p>
    <w:p w14:paraId="1F32568D" w14:textId="77777777" w:rsidR="002E48C0" w:rsidRDefault="002E48C0" w:rsidP="002E48C0">
      <w:pPr>
        <w:pStyle w:val="NormalnyWeb"/>
        <w:spacing w:before="0" w:beforeAutospacing="0" w:after="180" w:afterAutospacing="0"/>
        <w:jc w:val="both"/>
        <w:rPr>
          <w:color w:val="000000"/>
        </w:rPr>
      </w:pPr>
    </w:p>
    <w:p w14:paraId="692F285A" w14:textId="77777777" w:rsidR="002E48C0" w:rsidRDefault="002E48C0" w:rsidP="002E48C0">
      <w:pPr>
        <w:pStyle w:val="NormalnyWeb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</w:p>
    <w:p w14:paraId="512BE953" w14:textId="77777777" w:rsidR="002E48C0" w:rsidRDefault="002E48C0" w:rsidP="002E48C0">
      <w:pPr>
        <w:pStyle w:val="NormalnyWeb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</w:p>
    <w:p w14:paraId="1CA2ECD2" w14:textId="77777777" w:rsidR="002E48C0" w:rsidRDefault="002E48C0" w:rsidP="002E48C0">
      <w:pPr>
        <w:pStyle w:val="NormalnyWeb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</w:p>
    <w:p w14:paraId="3163FBB2" w14:textId="77777777" w:rsidR="002E48C0" w:rsidRDefault="002E48C0" w:rsidP="002E48C0">
      <w:pPr>
        <w:pStyle w:val="NormalnyWeb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</w:p>
    <w:p w14:paraId="63BBB979" w14:textId="77777777" w:rsidR="002E48C0" w:rsidRDefault="002E48C0" w:rsidP="002E48C0">
      <w:pPr>
        <w:pStyle w:val="NormalnyWeb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</w:p>
    <w:p w14:paraId="33C740AF" w14:textId="77777777" w:rsidR="002E48C0" w:rsidRDefault="002E48C0" w:rsidP="002E48C0">
      <w:pPr>
        <w:pStyle w:val="NormalnyWeb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</w:p>
    <w:p w14:paraId="7E09385C" w14:textId="77777777" w:rsidR="002E48C0" w:rsidRDefault="002E48C0" w:rsidP="002E48C0">
      <w:pPr>
        <w:pStyle w:val="NormalnyWeb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</w:p>
    <w:p w14:paraId="42C429DE" w14:textId="77777777" w:rsidR="002E48C0" w:rsidRDefault="002E48C0" w:rsidP="002E48C0">
      <w:pPr>
        <w:pStyle w:val="NormalnyWeb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</w:p>
    <w:p w14:paraId="7A86FAA5" w14:textId="77777777" w:rsidR="002E48C0" w:rsidRDefault="002E48C0" w:rsidP="002E48C0">
      <w:pPr>
        <w:pStyle w:val="NormalnyWeb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</w:p>
    <w:p w14:paraId="274A7358" w14:textId="77777777" w:rsidR="002E48C0" w:rsidRDefault="002E48C0" w:rsidP="002E48C0">
      <w:pPr>
        <w:pStyle w:val="NormalnyWeb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</w:p>
    <w:p w14:paraId="6E37C3EB" w14:textId="77777777" w:rsidR="002E48C0" w:rsidRDefault="002E48C0" w:rsidP="002E48C0">
      <w:pPr>
        <w:pStyle w:val="NormalnyWeb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</w:p>
    <w:p w14:paraId="6C63FD1D" w14:textId="77777777" w:rsidR="002E48C0" w:rsidRDefault="002E48C0" w:rsidP="002E48C0">
      <w:pPr>
        <w:pStyle w:val="NormalnyWeb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</w:p>
    <w:p w14:paraId="7525CCAA" w14:textId="77777777" w:rsidR="00A752D1" w:rsidRDefault="00A752D1" w:rsidP="00A752D1">
      <w:pPr>
        <w:spacing w:after="0" w:line="300" w:lineRule="atLeast"/>
        <w:rPr>
          <w:rFonts w:ascii="Times New Roman" w:hAnsi="Times New Roman"/>
          <w:b/>
          <w:sz w:val="24"/>
          <w:szCs w:val="24"/>
        </w:rPr>
      </w:pPr>
    </w:p>
    <w:p w14:paraId="171680D6" w14:textId="72CB1D09" w:rsidR="002E48C0" w:rsidRDefault="002E48C0" w:rsidP="00A752D1">
      <w:pPr>
        <w:spacing w:after="0" w:line="300" w:lineRule="atLeast"/>
        <w:jc w:val="center"/>
        <w:rPr>
          <w:rFonts w:ascii="Hind" w:eastAsia="Times New Roman" w:hAnsi="Hind" w:cs="Times New Roman"/>
          <w:color w:val="555555"/>
          <w:sz w:val="20"/>
          <w:szCs w:val="20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14:paraId="55595DCB" w14:textId="6CC49008" w:rsidR="002E48C0" w:rsidRDefault="002E48C0" w:rsidP="002E48C0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Uchwały nr </w:t>
      </w:r>
      <w:r w:rsidR="00743CAF">
        <w:rPr>
          <w:rFonts w:ascii="Times New Roman" w:hAnsi="Times New Roman"/>
          <w:b/>
          <w:sz w:val="24"/>
          <w:szCs w:val="24"/>
        </w:rPr>
        <w:t>VIII/</w:t>
      </w:r>
      <w:r w:rsidR="00BB15CC">
        <w:rPr>
          <w:rFonts w:ascii="Times New Roman" w:hAnsi="Times New Roman"/>
          <w:b/>
          <w:sz w:val="24"/>
          <w:szCs w:val="24"/>
        </w:rPr>
        <w:t>38</w:t>
      </w:r>
      <w:r w:rsidR="00743CAF">
        <w:rPr>
          <w:rFonts w:ascii="Times New Roman" w:hAnsi="Times New Roman"/>
          <w:b/>
          <w:sz w:val="24"/>
          <w:szCs w:val="24"/>
        </w:rPr>
        <w:t>/2024</w:t>
      </w:r>
    </w:p>
    <w:p w14:paraId="60701C98" w14:textId="77777777" w:rsidR="002E48C0" w:rsidRDefault="002E48C0" w:rsidP="002E48C0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Miejskiej w Stawiszynie</w:t>
      </w:r>
    </w:p>
    <w:p w14:paraId="4805E9FB" w14:textId="5411374E" w:rsidR="002E48C0" w:rsidRDefault="002E48C0" w:rsidP="002E48C0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743CAF">
        <w:rPr>
          <w:b/>
          <w:bCs/>
          <w:color w:val="000000"/>
        </w:rPr>
        <w:t>30 października 2024r</w:t>
      </w:r>
    </w:p>
    <w:p w14:paraId="25EE1834" w14:textId="77777777" w:rsidR="002E48C0" w:rsidRDefault="002E48C0" w:rsidP="002E48C0">
      <w:pPr>
        <w:spacing w:after="180" w:line="300" w:lineRule="atLeast"/>
        <w:rPr>
          <w:rFonts w:ascii="Hind" w:eastAsia="Times New Roman" w:hAnsi="Hind" w:cs="Times New Roman"/>
          <w:color w:val="555555"/>
          <w:sz w:val="20"/>
          <w:szCs w:val="20"/>
          <w:lang w:eastAsia="pl-PL"/>
        </w:rPr>
      </w:pPr>
      <w:r>
        <w:rPr>
          <w:rFonts w:ascii="Hind" w:eastAsia="Times New Roman" w:hAnsi="Hind" w:cs="Times New Roman"/>
          <w:color w:val="555555"/>
          <w:sz w:val="20"/>
          <w:szCs w:val="20"/>
          <w:lang w:eastAsia="pl-PL"/>
        </w:rPr>
        <w:t> </w:t>
      </w:r>
    </w:p>
    <w:p w14:paraId="26B4B1DB" w14:textId="350530A8" w:rsidR="002E48C0" w:rsidRDefault="009B52DB" w:rsidP="002E48C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uchwale wyraża się zgodę na nabycie nieodpłatne działki </w:t>
      </w:r>
      <w:r w:rsidRPr="009B52DB">
        <w:rPr>
          <w:rFonts w:ascii="Times New Roman" w:hAnsi="Times New Roman"/>
          <w:sz w:val="24"/>
          <w:szCs w:val="24"/>
        </w:rPr>
        <w:t>numer 1/83 o powierzchni 0,1144 ha, zapisanej w księdze wieczystej KZ1A/00065518/5</w:t>
      </w:r>
      <w:r>
        <w:rPr>
          <w:rFonts w:ascii="Times New Roman" w:hAnsi="Times New Roman"/>
          <w:sz w:val="24"/>
          <w:szCs w:val="24"/>
        </w:rPr>
        <w:t xml:space="preserve">, będącej własnością Skarbu Państwa. </w:t>
      </w:r>
      <w:r w:rsidRPr="009B52DB">
        <w:rPr>
          <w:rFonts w:ascii="Times New Roman" w:hAnsi="Times New Roman"/>
          <w:sz w:val="24"/>
          <w:szCs w:val="24"/>
        </w:rPr>
        <w:t>Nabycie nieruchomości do gminnego zasobu nastąpi z przeznaczeniem pod potrzeby związane z realizacją zadań własnych Gminy i Miasta Stawiszyn.</w:t>
      </w:r>
    </w:p>
    <w:p w14:paraId="5EDE834A" w14:textId="521B0CE9" w:rsidR="009B52DB" w:rsidRDefault="009B52DB" w:rsidP="002E48C0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związku z powyższym zasadne jest podjęcie uchwały w celu nieodpłatnego nabycia nieruchomości gruntowej. </w:t>
      </w:r>
    </w:p>
    <w:p w14:paraId="7D17DA33" w14:textId="77777777" w:rsidR="002E48C0" w:rsidRDefault="002E48C0" w:rsidP="002E48C0">
      <w:pPr>
        <w:pStyle w:val="NormalnyWeb"/>
        <w:spacing w:before="0" w:beforeAutospacing="0" w:after="180" w:afterAutospacing="0"/>
        <w:rPr>
          <w:rFonts w:ascii="Hind" w:hAnsi="Hind"/>
          <w:color w:val="000000"/>
          <w:sz w:val="22"/>
          <w:szCs w:val="22"/>
        </w:rPr>
      </w:pPr>
    </w:p>
    <w:p w14:paraId="646C5292" w14:textId="77777777" w:rsidR="00A81952" w:rsidRDefault="00A81952"/>
    <w:sectPr w:rsidR="00A81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62"/>
    <w:rsid w:val="002E48C0"/>
    <w:rsid w:val="00596814"/>
    <w:rsid w:val="005B781E"/>
    <w:rsid w:val="006755AA"/>
    <w:rsid w:val="006D1AA4"/>
    <w:rsid w:val="00743CAF"/>
    <w:rsid w:val="00865C88"/>
    <w:rsid w:val="009B52DB"/>
    <w:rsid w:val="00A752D1"/>
    <w:rsid w:val="00A81952"/>
    <w:rsid w:val="00A82162"/>
    <w:rsid w:val="00AA65CA"/>
    <w:rsid w:val="00B12FBB"/>
    <w:rsid w:val="00B20ACC"/>
    <w:rsid w:val="00BB15CC"/>
    <w:rsid w:val="00F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63BF"/>
  <w15:chartTrackingRefBased/>
  <w15:docId w15:val="{ED0DDC5E-40E6-4690-A0A8-4009CC31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8C0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21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21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21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21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21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1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21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21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21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2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2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21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21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1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21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21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21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2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82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216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82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2162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821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2162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821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2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21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216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E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4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7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 Miasto Stawiszyn</dc:creator>
  <cp:keywords/>
  <dc:description/>
  <cp:lastModifiedBy>Gmina i Miasto Stawiszyn</cp:lastModifiedBy>
  <cp:revision>7</cp:revision>
  <dcterms:created xsi:type="dcterms:W3CDTF">2024-10-22T08:53:00Z</dcterms:created>
  <dcterms:modified xsi:type="dcterms:W3CDTF">2024-10-23T07:29:00Z</dcterms:modified>
</cp:coreProperties>
</file>