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EC2E" w14:textId="75AF687D" w:rsidR="0008103E" w:rsidRPr="0008103E" w:rsidRDefault="00EC0EF8" w:rsidP="0008103E">
      <w:pPr>
        <w:jc w:val="center"/>
        <w:rPr>
          <w:rFonts w:ascii="Times New Roman" w:hAnsi="Times New Roman" w:cs="Times New Roman"/>
          <w:b/>
          <w:bCs/>
        </w:rPr>
      </w:pPr>
      <w:r w:rsidRPr="0008103E">
        <w:rPr>
          <w:rFonts w:ascii="Times New Roman" w:hAnsi="Times New Roman" w:cs="Times New Roman"/>
          <w:b/>
          <w:bCs/>
        </w:rPr>
        <w:t>U</w:t>
      </w:r>
      <w:r w:rsidR="00BE5F0B">
        <w:rPr>
          <w:rFonts w:ascii="Times New Roman" w:hAnsi="Times New Roman" w:cs="Times New Roman"/>
          <w:b/>
          <w:bCs/>
        </w:rPr>
        <w:t>chwała</w:t>
      </w:r>
      <w:r w:rsidRPr="0008103E">
        <w:rPr>
          <w:rFonts w:ascii="Times New Roman" w:hAnsi="Times New Roman" w:cs="Times New Roman"/>
          <w:b/>
          <w:bCs/>
        </w:rPr>
        <w:t xml:space="preserve"> </w:t>
      </w:r>
      <w:r w:rsidR="00BE5F0B">
        <w:rPr>
          <w:rFonts w:ascii="Times New Roman" w:hAnsi="Times New Roman" w:cs="Times New Roman"/>
          <w:b/>
          <w:bCs/>
        </w:rPr>
        <w:t>nr</w:t>
      </w:r>
      <w:r w:rsidRPr="0008103E">
        <w:rPr>
          <w:rFonts w:ascii="Times New Roman" w:hAnsi="Times New Roman" w:cs="Times New Roman"/>
          <w:b/>
          <w:bCs/>
        </w:rPr>
        <w:t xml:space="preserve"> </w:t>
      </w:r>
      <w:r w:rsidR="00766817">
        <w:rPr>
          <w:rFonts w:ascii="Times New Roman" w:hAnsi="Times New Roman" w:cs="Times New Roman"/>
          <w:b/>
          <w:bCs/>
        </w:rPr>
        <w:t>VII</w:t>
      </w:r>
      <w:r w:rsidR="00BE5F0B">
        <w:rPr>
          <w:rFonts w:ascii="Times New Roman" w:hAnsi="Times New Roman" w:cs="Times New Roman"/>
          <w:b/>
          <w:bCs/>
        </w:rPr>
        <w:t>I</w:t>
      </w:r>
      <w:r w:rsidR="00766817">
        <w:rPr>
          <w:rFonts w:ascii="Times New Roman" w:hAnsi="Times New Roman" w:cs="Times New Roman"/>
          <w:b/>
          <w:bCs/>
        </w:rPr>
        <w:t>/</w:t>
      </w:r>
      <w:r w:rsidR="00651A66">
        <w:rPr>
          <w:rFonts w:ascii="Times New Roman" w:hAnsi="Times New Roman" w:cs="Times New Roman"/>
          <w:b/>
          <w:bCs/>
        </w:rPr>
        <w:t>39</w:t>
      </w:r>
      <w:r w:rsidR="00766817">
        <w:rPr>
          <w:rFonts w:ascii="Times New Roman" w:hAnsi="Times New Roman" w:cs="Times New Roman"/>
          <w:b/>
          <w:bCs/>
        </w:rPr>
        <w:t>/2024</w:t>
      </w:r>
    </w:p>
    <w:p w14:paraId="2C1813CE" w14:textId="4A42B72A" w:rsidR="00EC0EF8" w:rsidRPr="0008103E" w:rsidRDefault="00BE5F0B" w:rsidP="0008103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Rady Miejskiej w Stawiszynie</w:t>
      </w:r>
    </w:p>
    <w:p w14:paraId="13DF312F" w14:textId="4B353A44" w:rsidR="0008103E" w:rsidRPr="0029234A" w:rsidRDefault="0008103E" w:rsidP="000810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4A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766817" w:rsidRPr="00292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5F0B">
        <w:rPr>
          <w:b/>
          <w:bCs/>
          <w:color w:val="000000"/>
        </w:rPr>
        <w:t>30 października 2024r.</w:t>
      </w:r>
    </w:p>
    <w:p w14:paraId="4E82ED51" w14:textId="77777777" w:rsidR="0008103E" w:rsidRP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5C680EE0" w14:textId="262A3893" w:rsidR="0008103E" w:rsidRPr="00BE5F0B" w:rsidRDefault="00EC0EF8" w:rsidP="0008103E">
      <w:pPr>
        <w:jc w:val="center"/>
        <w:rPr>
          <w:rFonts w:ascii="Times New Roman" w:hAnsi="Times New Roman" w:cs="Times New Roman"/>
          <w:b/>
          <w:bCs/>
        </w:rPr>
      </w:pPr>
      <w:r w:rsidRPr="00BE5F0B">
        <w:rPr>
          <w:rFonts w:ascii="Times New Roman" w:hAnsi="Times New Roman" w:cs="Times New Roman"/>
          <w:b/>
          <w:bCs/>
        </w:rPr>
        <w:t xml:space="preserve">w sprawie przystąpienia do sporządzenia </w:t>
      </w:r>
      <w:r w:rsidR="0008103E" w:rsidRPr="00BE5F0B">
        <w:rPr>
          <w:rFonts w:ascii="Times New Roman" w:hAnsi="Times New Roman" w:cs="Times New Roman"/>
          <w:b/>
          <w:bCs/>
        </w:rPr>
        <w:t>p</w:t>
      </w:r>
      <w:r w:rsidRPr="00BE5F0B">
        <w:rPr>
          <w:rFonts w:ascii="Times New Roman" w:hAnsi="Times New Roman" w:cs="Times New Roman"/>
          <w:b/>
          <w:bCs/>
        </w:rPr>
        <w:t xml:space="preserve">lanu </w:t>
      </w:r>
      <w:r w:rsidR="0008103E" w:rsidRPr="00BE5F0B">
        <w:rPr>
          <w:rFonts w:ascii="Times New Roman" w:hAnsi="Times New Roman" w:cs="Times New Roman"/>
          <w:b/>
          <w:bCs/>
        </w:rPr>
        <w:t>o</w:t>
      </w:r>
      <w:r w:rsidRPr="00BE5F0B">
        <w:rPr>
          <w:rFonts w:ascii="Times New Roman" w:hAnsi="Times New Roman" w:cs="Times New Roman"/>
          <w:b/>
          <w:bCs/>
        </w:rPr>
        <w:t xml:space="preserve">gólnego </w:t>
      </w:r>
      <w:r w:rsidR="0008103E" w:rsidRPr="00BE5F0B">
        <w:rPr>
          <w:rFonts w:ascii="Times New Roman" w:hAnsi="Times New Roman" w:cs="Times New Roman"/>
          <w:b/>
          <w:bCs/>
        </w:rPr>
        <w:t>Gminy i Miasta</w:t>
      </w:r>
      <w:r w:rsidRPr="00BE5F0B">
        <w:rPr>
          <w:rFonts w:ascii="Times New Roman" w:hAnsi="Times New Roman" w:cs="Times New Roman"/>
          <w:b/>
          <w:bCs/>
        </w:rPr>
        <w:t xml:space="preserve"> </w:t>
      </w:r>
      <w:r w:rsidR="0008103E" w:rsidRPr="00BE5F0B">
        <w:rPr>
          <w:rFonts w:ascii="Times New Roman" w:hAnsi="Times New Roman" w:cs="Times New Roman"/>
          <w:b/>
          <w:bCs/>
        </w:rPr>
        <w:t>Stawiszyn</w:t>
      </w:r>
    </w:p>
    <w:p w14:paraId="30DCECA7" w14:textId="77777777" w:rsidR="0008103E" w:rsidRPr="0008103E" w:rsidRDefault="0008103E" w:rsidP="0008103E">
      <w:pPr>
        <w:jc w:val="both"/>
        <w:rPr>
          <w:rFonts w:ascii="Times New Roman" w:hAnsi="Times New Roman" w:cs="Times New Roman"/>
        </w:rPr>
      </w:pPr>
    </w:p>
    <w:p w14:paraId="0DDF7A1F" w14:textId="64DE2B15" w:rsidR="0008103E" w:rsidRDefault="00EC0EF8" w:rsidP="0008103E">
      <w:pPr>
        <w:ind w:firstLine="708"/>
        <w:jc w:val="both"/>
        <w:rPr>
          <w:rFonts w:ascii="Times New Roman" w:hAnsi="Times New Roman" w:cs="Times New Roman"/>
        </w:rPr>
      </w:pPr>
      <w:r w:rsidRPr="0008103E">
        <w:rPr>
          <w:rFonts w:ascii="Times New Roman" w:hAnsi="Times New Roman" w:cs="Times New Roman"/>
        </w:rPr>
        <w:t>Na podstawie art. 18 ust. 2 pkt</w:t>
      </w:r>
      <w:r w:rsidR="00077026">
        <w:rPr>
          <w:rFonts w:ascii="Times New Roman" w:hAnsi="Times New Roman" w:cs="Times New Roman"/>
        </w:rPr>
        <w:t xml:space="preserve">. </w:t>
      </w:r>
      <w:r w:rsidRPr="0008103E">
        <w:rPr>
          <w:rFonts w:ascii="Times New Roman" w:hAnsi="Times New Roman" w:cs="Times New Roman"/>
        </w:rPr>
        <w:t>5 ustawy z dnia 8 marca 1990 r. o samorządzie gminnym (t.j. Dz. U. z 202</w:t>
      </w:r>
      <w:r w:rsidR="002509A8">
        <w:rPr>
          <w:rFonts w:ascii="Times New Roman" w:hAnsi="Times New Roman" w:cs="Times New Roman"/>
        </w:rPr>
        <w:t>4</w:t>
      </w:r>
      <w:r w:rsidRPr="0008103E">
        <w:rPr>
          <w:rFonts w:ascii="Times New Roman" w:hAnsi="Times New Roman" w:cs="Times New Roman"/>
        </w:rPr>
        <w:t xml:space="preserve"> r. poz. </w:t>
      </w:r>
      <w:r w:rsidR="002509A8">
        <w:rPr>
          <w:rFonts w:ascii="Times New Roman" w:hAnsi="Times New Roman" w:cs="Times New Roman"/>
        </w:rPr>
        <w:t xml:space="preserve">609 </w:t>
      </w:r>
      <w:r w:rsidRPr="0008103E">
        <w:rPr>
          <w:rFonts w:ascii="Times New Roman" w:hAnsi="Times New Roman" w:cs="Times New Roman"/>
        </w:rPr>
        <w:t>ze zm.) oraz art. 13</w:t>
      </w:r>
      <w:r w:rsidR="001C6EB9">
        <w:rPr>
          <w:rFonts w:ascii="Times New Roman" w:hAnsi="Times New Roman" w:cs="Times New Roman"/>
        </w:rPr>
        <w:t xml:space="preserve">a </w:t>
      </w:r>
      <w:r w:rsidRPr="0008103E">
        <w:rPr>
          <w:rFonts w:ascii="Times New Roman" w:hAnsi="Times New Roman" w:cs="Times New Roman"/>
        </w:rPr>
        <w:t xml:space="preserve">ust. 1 </w:t>
      </w:r>
      <w:r w:rsidR="001C6EB9">
        <w:rPr>
          <w:rFonts w:ascii="Times New Roman" w:hAnsi="Times New Roman" w:cs="Times New Roman"/>
        </w:rPr>
        <w:t>i art. 13i ust.1</w:t>
      </w:r>
      <w:r w:rsidRPr="0008103E">
        <w:rPr>
          <w:rFonts w:ascii="Times New Roman" w:hAnsi="Times New Roman" w:cs="Times New Roman"/>
        </w:rPr>
        <w:t xml:space="preserve">ustawy z dnia 27 marca 2003 r. </w:t>
      </w:r>
      <w:r w:rsidR="00350000">
        <w:rPr>
          <w:rFonts w:ascii="Times New Roman" w:hAnsi="Times New Roman" w:cs="Times New Roman"/>
        </w:rPr>
        <w:t xml:space="preserve">                  </w:t>
      </w:r>
      <w:r w:rsidRPr="0008103E">
        <w:rPr>
          <w:rFonts w:ascii="Times New Roman" w:hAnsi="Times New Roman" w:cs="Times New Roman"/>
        </w:rPr>
        <w:t>o planowaniu i zagospodarowaniu przestrzennym (t.j. Dz. U. z 202</w:t>
      </w:r>
      <w:r w:rsidR="002509A8">
        <w:rPr>
          <w:rFonts w:ascii="Times New Roman" w:hAnsi="Times New Roman" w:cs="Times New Roman"/>
        </w:rPr>
        <w:t>4</w:t>
      </w:r>
      <w:r w:rsidRPr="0008103E">
        <w:rPr>
          <w:rFonts w:ascii="Times New Roman" w:hAnsi="Times New Roman" w:cs="Times New Roman"/>
        </w:rPr>
        <w:t xml:space="preserve"> r. poz. </w:t>
      </w:r>
      <w:r w:rsidR="002509A8">
        <w:rPr>
          <w:rFonts w:ascii="Times New Roman" w:hAnsi="Times New Roman" w:cs="Times New Roman"/>
        </w:rPr>
        <w:t xml:space="preserve">1130 </w:t>
      </w:r>
      <w:r w:rsidRPr="0008103E">
        <w:rPr>
          <w:rFonts w:ascii="Times New Roman" w:hAnsi="Times New Roman" w:cs="Times New Roman"/>
        </w:rPr>
        <w:t xml:space="preserve">ze zm.) Rada Miejska w </w:t>
      </w:r>
      <w:r w:rsidR="0008103E">
        <w:rPr>
          <w:rFonts w:ascii="Times New Roman" w:hAnsi="Times New Roman" w:cs="Times New Roman"/>
        </w:rPr>
        <w:t xml:space="preserve">Stawiszynie </w:t>
      </w:r>
      <w:r w:rsidRPr="0008103E">
        <w:rPr>
          <w:rFonts w:ascii="Times New Roman" w:hAnsi="Times New Roman" w:cs="Times New Roman"/>
        </w:rPr>
        <w:t xml:space="preserve">uchwala, co następuje: </w:t>
      </w:r>
    </w:p>
    <w:p w14:paraId="6D5C2BD1" w14:textId="77777777" w:rsidR="0008103E" w:rsidRDefault="0008103E" w:rsidP="00350000">
      <w:pPr>
        <w:rPr>
          <w:rFonts w:ascii="Times New Roman" w:hAnsi="Times New Roman" w:cs="Times New Roman"/>
        </w:rPr>
      </w:pPr>
    </w:p>
    <w:p w14:paraId="10EEE236" w14:textId="3CA749BF" w:rsidR="0008103E" w:rsidRDefault="00EC0EF8" w:rsidP="00350000">
      <w:pPr>
        <w:jc w:val="center"/>
        <w:rPr>
          <w:rFonts w:ascii="Times New Roman" w:hAnsi="Times New Roman" w:cs="Times New Roman"/>
        </w:rPr>
      </w:pPr>
      <w:r w:rsidRPr="0008103E">
        <w:rPr>
          <w:rFonts w:ascii="Times New Roman" w:hAnsi="Times New Roman" w:cs="Times New Roman"/>
        </w:rPr>
        <w:t>§ 1.</w:t>
      </w:r>
    </w:p>
    <w:p w14:paraId="5085403B" w14:textId="0677C6AA" w:rsidR="0008103E" w:rsidRDefault="00EC0EF8" w:rsidP="0035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50000">
        <w:rPr>
          <w:rFonts w:ascii="Times New Roman" w:hAnsi="Times New Roman" w:cs="Times New Roman"/>
        </w:rPr>
        <w:t xml:space="preserve">Przystępuje się do sporządzenia planu ogólnego </w:t>
      </w:r>
      <w:r w:rsidR="00350000" w:rsidRPr="00350000">
        <w:rPr>
          <w:rFonts w:ascii="Times New Roman" w:hAnsi="Times New Roman" w:cs="Times New Roman"/>
        </w:rPr>
        <w:t>Gminy i Miasta Stawiszyn.</w:t>
      </w:r>
    </w:p>
    <w:p w14:paraId="5645D7D6" w14:textId="5625FD8D" w:rsidR="00350000" w:rsidRPr="00350000" w:rsidRDefault="00350000" w:rsidP="0035000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 ogólny gminy sporządza się dla obszaru w granicach administracyjnych Gminy i Miasta Stawiszyn.</w:t>
      </w:r>
    </w:p>
    <w:p w14:paraId="05963FA7" w14:textId="36FDF864" w:rsidR="0008103E" w:rsidRDefault="00EC0EF8" w:rsidP="00350000">
      <w:pPr>
        <w:jc w:val="center"/>
        <w:rPr>
          <w:rFonts w:ascii="Times New Roman" w:hAnsi="Times New Roman" w:cs="Times New Roman"/>
        </w:rPr>
      </w:pPr>
      <w:r w:rsidRPr="0008103E">
        <w:rPr>
          <w:rFonts w:ascii="Times New Roman" w:hAnsi="Times New Roman" w:cs="Times New Roman"/>
        </w:rPr>
        <w:t>§ 2.</w:t>
      </w:r>
    </w:p>
    <w:p w14:paraId="63E88E93" w14:textId="667DC04F" w:rsidR="0008103E" w:rsidRDefault="00EC0EF8" w:rsidP="00350000">
      <w:pPr>
        <w:rPr>
          <w:rFonts w:ascii="Times New Roman" w:hAnsi="Times New Roman" w:cs="Times New Roman"/>
        </w:rPr>
      </w:pPr>
      <w:r w:rsidRPr="0008103E">
        <w:rPr>
          <w:rFonts w:ascii="Times New Roman" w:hAnsi="Times New Roman" w:cs="Times New Roman"/>
        </w:rPr>
        <w:t xml:space="preserve">Wykonanie uchwały powierza się Burmistrzowi </w:t>
      </w:r>
      <w:r w:rsidR="00350000">
        <w:rPr>
          <w:rFonts w:ascii="Times New Roman" w:hAnsi="Times New Roman" w:cs="Times New Roman"/>
        </w:rPr>
        <w:t>Gminy i Miasta Stawiszyn.</w:t>
      </w:r>
    </w:p>
    <w:p w14:paraId="3B193A3A" w14:textId="482EEDB8" w:rsidR="0008103E" w:rsidRDefault="00EC0EF8" w:rsidP="00350000">
      <w:pPr>
        <w:jc w:val="center"/>
        <w:rPr>
          <w:rFonts w:ascii="Times New Roman" w:hAnsi="Times New Roman" w:cs="Times New Roman"/>
        </w:rPr>
      </w:pPr>
      <w:r w:rsidRPr="0008103E">
        <w:rPr>
          <w:rFonts w:ascii="Times New Roman" w:hAnsi="Times New Roman" w:cs="Times New Roman"/>
        </w:rPr>
        <w:t>§ 3.</w:t>
      </w:r>
    </w:p>
    <w:p w14:paraId="70B7ECF8" w14:textId="77777777" w:rsidR="0008103E" w:rsidRDefault="00EC0EF8" w:rsidP="00350000">
      <w:pPr>
        <w:rPr>
          <w:rFonts w:ascii="Times New Roman" w:hAnsi="Times New Roman" w:cs="Times New Roman"/>
        </w:rPr>
      </w:pPr>
      <w:r w:rsidRPr="0008103E">
        <w:rPr>
          <w:rFonts w:ascii="Times New Roman" w:hAnsi="Times New Roman" w:cs="Times New Roman"/>
        </w:rPr>
        <w:t xml:space="preserve"> Uchwała wchodzi w życie z dniem podjęcia. </w:t>
      </w:r>
    </w:p>
    <w:p w14:paraId="4B5D0CED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3F501B27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37F805CD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3A50825F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3184D170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353071A3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527492F8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2480171A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4B42E029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5C964215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33560A66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68FC3289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5D34F0AE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14B97B08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7DF571A5" w14:textId="77777777" w:rsidR="0008103E" w:rsidRDefault="0008103E" w:rsidP="0008103E">
      <w:pPr>
        <w:jc w:val="center"/>
        <w:rPr>
          <w:rFonts w:ascii="Times New Roman" w:hAnsi="Times New Roman" w:cs="Times New Roman"/>
        </w:rPr>
      </w:pPr>
    </w:p>
    <w:p w14:paraId="527EA40C" w14:textId="77777777" w:rsidR="0008103E" w:rsidRDefault="00EC0EF8" w:rsidP="0008103E">
      <w:pPr>
        <w:jc w:val="center"/>
        <w:rPr>
          <w:rFonts w:ascii="Times New Roman" w:hAnsi="Times New Roman" w:cs="Times New Roman"/>
          <w:b/>
          <w:bCs/>
        </w:rPr>
      </w:pPr>
      <w:r w:rsidRPr="0008103E">
        <w:rPr>
          <w:rFonts w:ascii="Times New Roman" w:hAnsi="Times New Roman" w:cs="Times New Roman"/>
          <w:b/>
          <w:bCs/>
        </w:rPr>
        <w:lastRenderedPageBreak/>
        <w:t xml:space="preserve">Uzasadnienie </w:t>
      </w:r>
    </w:p>
    <w:p w14:paraId="66F945D7" w14:textId="2AAE8732" w:rsidR="00464B63" w:rsidRPr="0008103E" w:rsidRDefault="00464B63" w:rsidP="00464B6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 uchwały</w:t>
      </w:r>
      <w:r w:rsidRPr="0008103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nr</w:t>
      </w:r>
      <w:r w:rsidRPr="0008103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VIII/</w:t>
      </w:r>
      <w:r w:rsidR="00651A66">
        <w:rPr>
          <w:rFonts w:ascii="Times New Roman" w:hAnsi="Times New Roman" w:cs="Times New Roman"/>
          <w:b/>
          <w:bCs/>
        </w:rPr>
        <w:t>39</w:t>
      </w:r>
      <w:r>
        <w:rPr>
          <w:rFonts w:ascii="Times New Roman" w:hAnsi="Times New Roman" w:cs="Times New Roman"/>
          <w:b/>
          <w:bCs/>
        </w:rPr>
        <w:t>/2024</w:t>
      </w:r>
    </w:p>
    <w:p w14:paraId="03F93FDF" w14:textId="77777777" w:rsidR="00464B63" w:rsidRPr="0008103E" w:rsidRDefault="00464B63" w:rsidP="00464B6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Rady Miejskiej w Stawiszynie</w:t>
      </w:r>
    </w:p>
    <w:p w14:paraId="0C13FDAB" w14:textId="77777777" w:rsidR="00464B63" w:rsidRPr="0029234A" w:rsidRDefault="00464B63" w:rsidP="00464B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4A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>
        <w:rPr>
          <w:b/>
          <w:bCs/>
          <w:color w:val="000000"/>
        </w:rPr>
        <w:t>30 października 2024r.</w:t>
      </w:r>
    </w:p>
    <w:p w14:paraId="2C983A17" w14:textId="77777777" w:rsidR="00464B63" w:rsidRPr="0008103E" w:rsidRDefault="00464B63" w:rsidP="0008103E">
      <w:pPr>
        <w:jc w:val="center"/>
        <w:rPr>
          <w:rFonts w:ascii="Times New Roman" w:hAnsi="Times New Roman" w:cs="Times New Roman"/>
          <w:b/>
          <w:bCs/>
        </w:rPr>
      </w:pPr>
    </w:p>
    <w:p w14:paraId="11032FC3" w14:textId="50B09F2E" w:rsidR="000F2641" w:rsidRDefault="00077026" w:rsidP="003E488F">
      <w:pPr>
        <w:ind w:firstLine="851"/>
        <w:rPr>
          <w:rFonts w:ascii="Times New Roman" w:hAnsi="Times New Roman" w:cs="Times New Roman"/>
        </w:rPr>
      </w:pPr>
      <w:r w:rsidRPr="00077026">
        <w:rPr>
          <w:rFonts w:ascii="Times New Roman" w:hAnsi="Times New Roman" w:cs="Times New Roman"/>
        </w:rPr>
        <w:br/>
      </w:r>
      <w:r w:rsidR="003E488F">
        <w:rPr>
          <w:rFonts w:ascii="Times New Roman" w:hAnsi="Times New Roman" w:cs="Times New Roman"/>
        </w:rPr>
        <w:t xml:space="preserve">        </w:t>
      </w:r>
      <w:r w:rsidRPr="00077026">
        <w:rPr>
          <w:rFonts w:ascii="Times New Roman" w:hAnsi="Times New Roman" w:cs="Times New Roman"/>
        </w:rPr>
        <w:t>Zgodnie z art. 13i ust. 1 ustawy o planowaniu i zagospodarowaniu przestrzennym z dnia 27 marca 2003 r. (Dz. U. z 202</w:t>
      </w:r>
      <w:r w:rsidR="002509A8">
        <w:rPr>
          <w:rFonts w:ascii="Times New Roman" w:hAnsi="Times New Roman" w:cs="Times New Roman"/>
        </w:rPr>
        <w:t>4</w:t>
      </w:r>
      <w:r w:rsidRPr="00077026">
        <w:rPr>
          <w:rFonts w:ascii="Times New Roman" w:hAnsi="Times New Roman" w:cs="Times New Roman"/>
        </w:rPr>
        <w:t xml:space="preserve"> r. poz. </w:t>
      </w:r>
      <w:r w:rsidR="002509A8">
        <w:rPr>
          <w:rFonts w:ascii="Times New Roman" w:hAnsi="Times New Roman" w:cs="Times New Roman"/>
        </w:rPr>
        <w:t>1130</w:t>
      </w:r>
      <w:r w:rsidRPr="00077026">
        <w:rPr>
          <w:rFonts w:ascii="Times New Roman" w:hAnsi="Times New Roman" w:cs="Times New Roman"/>
        </w:rPr>
        <w:t xml:space="preserve"> ze zm.)</w:t>
      </w:r>
      <w:r w:rsidR="008A4A41">
        <w:rPr>
          <w:rFonts w:ascii="Times New Roman" w:hAnsi="Times New Roman" w:cs="Times New Roman"/>
        </w:rPr>
        <w:t xml:space="preserve">, zwaną dalej ustawą, </w:t>
      </w:r>
      <w:r w:rsidR="000F2641">
        <w:rPr>
          <w:rFonts w:ascii="Times New Roman" w:hAnsi="Times New Roman" w:cs="Times New Roman"/>
        </w:rPr>
        <w:t xml:space="preserve">przed sporządzeniem projektu planu ogólnego </w:t>
      </w:r>
      <w:r w:rsidRPr="00077026">
        <w:rPr>
          <w:rFonts w:ascii="Times New Roman" w:hAnsi="Times New Roman" w:cs="Times New Roman"/>
        </w:rPr>
        <w:t xml:space="preserve">Rada </w:t>
      </w:r>
      <w:r w:rsidR="002509A8">
        <w:rPr>
          <w:rFonts w:ascii="Times New Roman" w:hAnsi="Times New Roman" w:cs="Times New Roman"/>
        </w:rPr>
        <w:t xml:space="preserve">Miejska w Stawiszynie </w:t>
      </w:r>
      <w:r w:rsidRPr="00077026">
        <w:rPr>
          <w:rFonts w:ascii="Times New Roman" w:hAnsi="Times New Roman" w:cs="Times New Roman"/>
        </w:rPr>
        <w:t xml:space="preserve"> podejmuje uchwałę o przystąpieniu do sporządzenia planu ogólnego gminy.</w:t>
      </w:r>
    </w:p>
    <w:p w14:paraId="7007CFCC" w14:textId="36FF21A2" w:rsidR="005477F1" w:rsidRDefault="00077026" w:rsidP="003E488F">
      <w:pPr>
        <w:rPr>
          <w:rFonts w:ascii="Times New Roman" w:hAnsi="Times New Roman" w:cs="Times New Roman"/>
        </w:rPr>
      </w:pPr>
      <w:r w:rsidRPr="00077026">
        <w:rPr>
          <w:rFonts w:ascii="Times New Roman" w:hAnsi="Times New Roman" w:cs="Times New Roman"/>
        </w:rPr>
        <w:br/>
      </w:r>
      <w:r w:rsidR="003E488F">
        <w:rPr>
          <w:rFonts w:ascii="Times New Roman" w:hAnsi="Times New Roman" w:cs="Times New Roman"/>
        </w:rPr>
        <w:t xml:space="preserve">       </w:t>
      </w:r>
      <w:r w:rsidRPr="00077026">
        <w:rPr>
          <w:rFonts w:ascii="Times New Roman" w:hAnsi="Times New Roman" w:cs="Times New Roman"/>
        </w:rPr>
        <w:t xml:space="preserve">Granice przystąpienia do sporządzenia planu </w:t>
      </w:r>
      <w:r w:rsidR="008A4A41">
        <w:rPr>
          <w:rFonts w:ascii="Times New Roman" w:hAnsi="Times New Roman" w:cs="Times New Roman"/>
        </w:rPr>
        <w:t xml:space="preserve">ogólnego </w:t>
      </w:r>
      <w:r w:rsidRPr="00077026">
        <w:rPr>
          <w:rFonts w:ascii="Times New Roman" w:hAnsi="Times New Roman" w:cs="Times New Roman"/>
        </w:rPr>
        <w:t>obejmują obszar całej Gminy</w:t>
      </w:r>
      <w:r w:rsidR="008A4A41">
        <w:rPr>
          <w:rFonts w:ascii="Times New Roman" w:hAnsi="Times New Roman" w:cs="Times New Roman"/>
        </w:rPr>
        <w:t xml:space="preserve"> i  Miasta Stawiszyn</w:t>
      </w:r>
      <w:r w:rsidRPr="00077026">
        <w:rPr>
          <w:rFonts w:ascii="Times New Roman" w:hAnsi="Times New Roman" w:cs="Times New Roman"/>
        </w:rPr>
        <w:t>, zgodnie z art. 13a ust. 1 ustawy.</w:t>
      </w:r>
      <w:r w:rsidRPr="00077026">
        <w:rPr>
          <w:rFonts w:ascii="Times New Roman" w:hAnsi="Times New Roman" w:cs="Times New Roman"/>
        </w:rPr>
        <w:br/>
      </w:r>
      <w:r w:rsidRPr="00077026">
        <w:rPr>
          <w:rFonts w:ascii="Times New Roman" w:hAnsi="Times New Roman" w:cs="Times New Roman"/>
        </w:rPr>
        <w:br/>
      </w:r>
      <w:r w:rsidR="003E488F">
        <w:rPr>
          <w:rFonts w:ascii="Times New Roman" w:hAnsi="Times New Roman" w:cs="Times New Roman"/>
        </w:rPr>
        <w:t xml:space="preserve">        </w:t>
      </w:r>
      <w:r w:rsidRPr="00077026">
        <w:rPr>
          <w:rFonts w:ascii="Times New Roman" w:hAnsi="Times New Roman" w:cs="Times New Roman"/>
        </w:rPr>
        <w:t xml:space="preserve">Przystąpienie do sporządzenia planu ogólnego gminy podyktowane jest zmianą ustawy o planowaniu </w:t>
      </w:r>
      <w:r w:rsidR="005477F1">
        <w:rPr>
          <w:rFonts w:ascii="Times New Roman" w:hAnsi="Times New Roman" w:cs="Times New Roman"/>
        </w:rPr>
        <w:t xml:space="preserve">  </w:t>
      </w:r>
      <w:r w:rsidRPr="00077026">
        <w:rPr>
          <w:rFonts w:ascii="Times New Roman" w:hAnsi="Times New Roman" w:cs="Times New Roman"/>
        </w:rPr>
        <w:t xml:space="preserve">i zagospodarowaniu przestrzennym, która weszła w życie 24 września 2023 r. Zgodnie z tą zmianą </w:t>
      </w:r>
      <w:r w:rsidR="005477F1">
        <w:rPr>
          <w:rFonts w:ascii="Times New Roman" w:hAnsi="Times New Roman" w:cs="Times New Roman"/>
        </w:rPr>
        <w:t xml:space="preserve"> </w:t>
      </w:r>
      <w:r w:rsidRPr="00077026">
        <w:rPr>
          <w:rFonts w:ascii="Times New Roman" w:hAnsi="Times New Roman" w:cs="Times New Roman"/>
        </w:rPr>
        <w:t>1 stycznia 2026 r. z mocy ustawy utraci moc studium uwarunkowań i kierunków zagospodarowania przestrzennego.</w:t>
      </w:r>
    </w:p>
    <w:p w14:paraId="63D75C60" w14:textId="466DC967" w:rsidR="005477F1" w:rsidRDefault="00077026" w:rsidP="003E488F">
      <w:pPr>
        <w:rPr>
          <w:rFonts w:ascii="Times New Roman" w:hAnsi="Times New Roman" w:cs="Times New Roman"/>
        </w:rPr>
      </w:pPr>
      <w:r w:rsidRPr="00077026">
        <w:rPr>
          <w:rFonts w:ascii="Times New Roman" w:hAnsi="Times New Roman" w:cs="Times New Roman"/>
        </w:rPr>
        <w:br/>
      </w:r>
      <w:r w:rsidR="003E488F">
        <w:rPr>
          <w:rFonts w:ascii="Times New Roman" w:hAnsi="Times New Roman" w:cs="Times New Roman"/>
        </w:rPr>
        <w:t xml:space="preserve">       </w:t>
      </w:r>
      <w:r w:rsidRPr="00077026">
        <w:rPr>
          <w:rFonts w:ascii="Times New Roman" w:hAnsi="Times New Roman" w:cs="Times New Roman"/>
        </w:rPr>
        <w:t xml:space="preserve">Plan ogólny będzie </w:t>
      </w:r>
      <w:r w:rsidR="000F2641">
        <w:rPr>
          <w:rFonts w:ascii="Times New Roman" w:hAnsi="Times New Roman" w:cs="Times New Roman"/>
        </w:rPr>
        <w:t xml:space="preserve"> aktem prawa miejscowego, </w:t>
      </w:r>
      <w:r w:rsidRPr="00077026">
        <w:rPr>
          <w:rFonts w:ascii="Times New Roman" w:hAnsi="Times New Roman" w:cs="Times New Roman"/>
        </w:rPr>
        <w:t>wiążący</w:t>
      </w:r>
      <w:r w:rsidR="000F2641">
        <w:rPr>
          <w:rFonts w:ascii="Times New Roman" w:hAnsi="Times New Roman" w:cs="Times New Roman"/>
        </w:rPr>
        <w:t>m</w:t>
      </w:r>
      <w:r w:rsidRPr="00077026">
        <w:rPr>
          <w:rFonts w:ascii="Times New Roman" w:hAnsi="Times New Roman" w:cs="Times New Roman"/>
        </w:rPr>
        <w:t xml:space="preserve"> dla ustaleń planów miejscowych, jak</w:t>
      </w:r>
      <w:r w:rsidR="000F2641">
        <w:rPr>
          <w:rFonts w:ascii="Times New Roman" w:hAnsi="Times New Roman" w:cs="Times New Roman"/>
        </w:rPr>
        <w:t xml:space="preserve">           </w:t>
      </w:r>
      <w:r w:rsidRPr="00077026">
        <w:rPr>
          <w:rFonts w:ascii="Times New Roman" w:hAnsi="Times New Roman" w:cs="Times New Roman"/>
        </w:rPr>
        <w:t xml:space="preserve"> i decyzji o warunkach zabudowy i zagospodarowania terenu, jednocześnie wyznaczając</w:t>
      </w:r>
      <w:r w:rsidR="000F2641">
        <w:rPr>
          <w:rFonts w:ascii="Times New Roman" w:hAnsi="Times New Roman" w:cs="Times New Roman"/>
        </w:rPr>
        <w:t>ym</w:t>
      </w:r>
      <w:r w:rsidRPr="00077026">
        <w:rPr>
          <w:rFonts w:ascii="Times New Roman" w:hAnsi="Times New Roman" w:cs="Times New Roman"/>
        </w:rPr>
        <w:t xml:space="preserve"> obszary, na których wydanie decyzji </w:t>
      </w:r>
      <w:r w:rsidR="005477F1">
        <w:rPr>
          <w:rFonts w:ascii="Times New Roman" w:hAnsi="Times New Roman" w:cs="Times New Roman"/>
        </w:rPr>
        <w:t xml:space="preserve"> </w:t>
      </w:r>
      <w:r w:rsidRPr="00077026">
        <w:rPr>
          <w:rFonts w:ascii="Times New Roman" w:hAnsi="Times New Roman" w:cs="Times New Roman"/>
        </w:rPr>
        <w:t>o warunkach zabudowy jest dopuszczalne.</w:t>
      </w:r>
    </w:p>
    <w:p w14:paraId="2B1C48DA" w14:textId="45F1E484" w:rsidR="00077026" w:rsidRPr="00077026" w:rsidRDefault="00077026" w:rsidP="003E488F">
      <w:pPr>
        <w:rPr>
          <w:rFonts w:ascii="Times New Roman" w:hAnsi="Times New Roman" w:cs="Times New Roman"/>
        </w:rPr>
      </w:pPr>
      <w:r w:rsidRPr="00077026">
        <w:rPr>
          <w:rFonts w:ascii="Times New Roman" w:hAnsi="Times New Roman" w:cs="Times New Roman"/>
        </w:rPr>
        <w:br/>
      </w:r>
      <w:r w:rsidR="003E488F">
        <w:rPr>
          <w:rFonts w:ascii="Times New Roman" w:hAnsi="Times New Roman" w:cs="Times New Roman"/>
        </w:rPr>
        <w:t xml:space="preserve">    </w:t>
      </w:r>
      <w:r w:rsidR="0034325D">
        <w:rPr>
          <w:rFonts w:ascii="Times New Roman" w:hAnsi="Times New Roman" w:cs="Times New Roman"/>
        </w:rPr>
        <w:t xml:space="preserve"> </w:t>
      </w:r>
      <w:r w:rsidRPr="00077026">
        <w:rPr>
          <w:rFonts w:ascii="Times New Roman" w:hAnsi="Times New Roman" w:cs="Times New Roman"/>
        </w:rPr>
        <w:t xml:space="preserve">W związku z powyższym zasadnym jest podjęcie uchwały w sprawie przystąpienia do sporządzenia planu ogólnego Gminy </w:t>
      </w:r>
      <w:r w:rsidR="005477F1">
        <w:rPr>
          <w:rFonts w:ascii="Times New Roman" w:hAnsi="Times New Roman" w:cs="Times New Roman"/>
        </w:rPr>
        <w:t>i Miasta Stawiszyn.</w:t>
      </w:r>
    </w:p>
    <w:p w14:paraId="0217E5BA" w14:textId="77777777" w:rsidR="00077026" w:rsidRDefault="00077026" w:rsidP="003E488F">
      <w:pPr>
        <w:rPr>
          <w:rFonts w:ascii="Times New Roman" w:hAnsi="Times New Roman" w:cs="Times New Roman"/>
        </w:rPr>
      </w:pPr>
    </w:p>
    <w:p w14:paraId="23B3C38D" w14:textId="77777777" w:rsidR="00077026" w:rsidRPr="0008103E" w:rsidRDefault="00077026" w:rsidP="0008103E">
      <w:pPr>
        <w:jc w:val="center"/>
        <w:rPr>
          <w:rFonts w:ascii="Times New Roman" w:hAnsi="Times New Roman" w:cs="Times New Roman"/>
        </w:rPr>
      </w:pPr>
    </w:p>
    <w:sectPr w:rsidR="00077026" w:rsidRPr="00081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C7A4F"/>
    <w:multiLevelType w:val="hybridMultilevel"/>
    <w:tmpl w:val="CB168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28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F8"/>
    <w:rsid w:val="00077026"/>
    <w:rsid w:val="0008103E"/>
    <w:rsid w:val="000F2641"/>
    <w:rsid w:val="001C6EB9"/>
    <w:rsid w:val="00227E1D"/>
    <w:rsid w:val="002509A8"/>
    <w:rsid w:val="0029234A"/>
    <w:rsid w:val="0034325D"/>
    <w:rsid w:val="00350000"/>
    <w:rsid w:val="003D00DC"/>
    <w:rsid w:val="003E488F"/>
    <w:rsid w:val="00464B63"/>
    <w:rsid w:val="00473BE3"/>
    <w:rsid w:val="005268E7"/>
    <w:rsid w:val="005477F1"/>
    <w:rsid w:val="00651A66"/>
    <w:rsid w:val="00766817"/>
    <w:rsid w:val="00787D55"/>
    <w:rsid w:val="007969C1"/>
    <w:rsid w:val="008A4A41"/>
    <w:rsid w:val="00997926"/>
    <w:rsid w:val="00A630B0"/>
    <w:rsid w:val="00AF00DE"/>
    <w:rsid w:val="00BE5F0B"/>
    <w:rsid w:val="00C6123D"/>
    <w:rsid w:val="00C856DF"/>
    <w:rsid w:val="00EC0EF8"/>
    <w:rsid w:val="00F7157F"/>
    <w:rsid w:val="00F9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5EB5"/>
  <w15:chartTrackingRefBased/>
  <w15:docId w15:val="{7C0AC4AF-CD35-4EF5-AA67-28E0E8CF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0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0E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0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0E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0E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0E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0E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E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0E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0E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0E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0EF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0EF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0EF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0EF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0EF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0EF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0E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0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0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0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0EF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0EF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0EF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E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EF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0E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7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Grala</dc:creator>
  <cp:keywords/>
  <dc:description/>
  <cp:lastModifiedBy>Gmina i Miasto Stawiszyn</cp:lastModifiedBy>
  <cp:revision>5</cp:revision>
  <cp:lastPrinted>2024-09-24T07:01:00Z</cp:lastPrinted>
  <dcterms:created xsi:type="dcterms:W3CDTF">2024-10-23T06:16:00Z</dcterms:created>
  <dcterms:modified xsi:type="dcterms:W3CDTF">2024-10-28T10:06:00Z</dcterms:modified>
</cp:coreProperties>
</file>