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2807" w14:textId="77777777" w:rsidR="00674C8B" w:rsidRPr="00037B5C" w:rsidRDefault="00674C8B" w:rsidP="00674C8B">
      <w:pPr>
        <w:pStyle w:val="Default"/>
        <w:jc w:val="center"/>
        <w:rPr>
          <w:b/>
          <w:bCs/>
          <w:sz w:val="22"/>
          <w:szCs w:val="22"/>
        </w:rPr>
      </w:pPr>
    </w:p>
    <w:p w14:paraId="42F9428D" w14:textId="400232FD" w:rsidR="00674C8B" w:rsidRPr="00037B5C" w:rsidRDefault="00674C8B" w:rsidP="00674C8B">
      <w:pPr>
        <w:pStyle w:val="Default"/>
        <w:jc w:val="center"/>
        <w:rPr>
          <w:b/>
          <w:bCs/>
          <w:sz w:val="22"/>
          <w:szCs w:val="22"/>
        </w:rPr>
      </w:pPr>
      <w:r w:rsidRPr="00037B5C">
        <w:rPr>
          <w:b/>
          <w:bCs/>
          <w:sz w:val="22"/>
          <w:szCs w:val="22"/>
        </w:rPr>
        <w:t xml:space="preserve">Uchwała Nr </w:t>
      </w:r>
      <w:r w:rsidR="004136B3">
        <w:rPr>
          <w:b/>
          <w:bCs/>
          <w:sz w:val="22"/>
          <w:szCs w:val="22"/>
        </w:rPr>
        <w:t>XX</w:t>
      </w:r>
      <w:r w:rsidR="007923ED">
        <w:rPr>
          <w:b/>
          <w:bCs/>
          <w:sz w:val="22"/>
          <w:szCs w:val="22"/>
        </w:rPr>
        <w:t>I</w:t>
      </w:r>
      <w:r w:rsidR="00107F0F">
        <w:rPr>
          <w:b/>
          <w:bCs/>
          <w:sz w:val="22"/>
          <w:szCs w:val="22"/>
        </w:rPr>
        <w:t>II/</w:t>
      </w:r>
      <w:r w:rsidR="004D6C41">
        <w:rPr>
          <w:b/>
          <w:bCs/>
          <w:sz w:val="22"/>
          <w:szCs w:val="22"/>
        </w:rPr>
        <w:t>1</w:t>
      </w:r>
      <w:r w:rsidR="00E5584D">
        <w:rPr>
          <w:b/>
          <w:bCs/>
          <w:sz w:val="22"/>
          <w:szCs w:val="22"/>
        </w:rPr>
        <w:t>30</w:t>
      </w:r>
      <w:r w:rsidR="00107F0F">
        <w:rPr>
          <w:b/>
          <w:bCs/>
          <w:sz w:val="22"/>
          <w:szCs w:val="22"/>
        </w:rPr>
        <w:t>/202</w:t>
      </w:r>
      <w:r w:rsidR="004136B3">
        <w:rPr>
          <w:b/>
          <w:bCs/>
          <w:sz w:val="22"/>
          <w:szCs w:val="22"/>
        </w:rPr>
        <w:t>6</w:t>
      </w:r>
    </w:p>
    <w:p w14:paraId="6F7AE2ED" w14:textId="77777777" w:rsidR="00674C8B" w:rsidRPr="00037B5C" w:rsidRDefault="00674C8B" w:rsidP="00674C8B">
      <w:pPr>
        <w:pStyle w:val="Default"/>
        <w:jc w:val="center"/>
        <w:rPr>
          <w:sz w:val="22"/>
          <w:szCs w:val="22"/>
        </w:rPr>
      </w:pPr>
    </w:p>
    <w:p w14:paraId="586097C8" w14:textId="77777777" w:rsidR="00674C8B" w:rsidRPr="00037B5C" w:rsidRDefault="00674C8B" w:rsidP="00674C8B">
      <w:pPr>
        <w:pStyle w:val="Default"/>
        <w:jc w:val="center"/>
        <w:rPr>
          <w:b/>
          <w:bCs/>
          <w:sz w:val="22"/>
          <w:szCs w:val="22"/>
        </w:rPr>
      </w:pPr>
      <w:r w:rsidRPr="00037B5C">
        <w:rPr>
          <w:b/>
          <w:bCs/>
          <w:sz w:val="22"/>
          <w:szCs w:val="22"/>
        </w:rPr>
        <w:t>RADY MIEJSKIEJ W STAWISZYNIE</w:t>
      </w:r>
    </w:p>
    <w:p w14:paraId="0CABACE6" w14:textId="77777777" w:rsidR="00674C8B" w:rsidRPr="00037B5C" w:rsidRDefault="00674C8B" w:rsidP="00674C8B">
      <w:pPr>
        <w:pStyle w:val="Default"/>
        <w:jc w:val="center"/>
        <w:rPr>
          <w:sz w:val="22"/>
          <w:szCs w:val="22"/>
        </w:rPr>
      </w:pPr>
    </w:p>
    <w:p w14:paraId="3114B3D8" w14:textId="6B71598B" w:rsidR="00674C8B" w:rsidRPr="00037B5C" w:rsidRDefault="00751EA4" w:rsidP="00674C8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dnia </w:t>
      </w:r>
      <w:r w:rsidR="004D6C41">
        <w:rPr>
          <w:b/>
          <w:bCs/>
          <w:sz w:val="22"/>
          <w:szCs w:val="22"/>
        </w:rPr>
        <w:t>4 lutego</w:t>
      </w:r>
      <w:r w:rsidR="00107F0F">
        <w:rPr>
          <w:b/>
          <w:bCs/>
          <w:sz w:val="22"/>
          <w:szCs w:val="22"/>
        </w:rPr>
        <w:t xml:space="preserve"> </w:t>
      </w:r>
      <w:r w:rsidR="00070C30">
        <w:rPr>
          <w:b/>
          <w:bCs/>
          <w:sz w:val="22"/>
          <w:szCs w:val="22"/>
        </w:rPr>
        <w:t>202</w:t>
      </w:r>
      <w:r w:rsidR="004136B3">
        <w:rPr>
          <w:b/>
          <w:bCs/>
          <w:sz w:val="22"/>
          <w:szCs w:val="22"/>
        </w:rPr>
        <w:t>6</w:t>
      </w:r>
      <w:r w:rsidR="00674C8B" w:rsidRPr="00037B5C">
        <w:rPr>
          <w:b/>
          <w:bCs/>
          <w:sz w:val="22"/>
          <w:szCs w:val="22"/>
        </w:rPr>
        <w:t xml:space="preserve"> roku</w:t>
      </w:r>
    </w:p>
    <w:p w14:paraId="02443978" w14:textId="77777777" w:rsidR="00674C8B" w:rsidRDefault="00674C8B" w:rsidP="00674C8B">
      <w:pPr>
        <w:pStyle w:val="Default"/>
        <w:jc w:val="center"/>
        <w:rPr>
          <w:b/>
          <w:bCs/>
          <w:sz w:val="23"/>
          <w:szCs w:val="23"/>
        </w:rPr>
      </w:pPr>
    </w:p>
    <w:p w14:paraId="0E5D5576" w14:textId="77777777" w:rsidR="00674C8B" w:rsidRDefault="00674C8B" w:rsidP="00674C8B">
      <w:pPr>
        <w:pStyle w:val="Default"/>
        <w:jc w:val="center"/>
        <w:rPr>
          <w:sz w:val="23"/>
          <w:szCs w:val="23"/>
        </w:rPr>
      </w:pPr>
    </w:p>
    <w:p w14:paraId="2DA4516F" w14:textId="77777777" w:rsidR="00674C8B" w:rsidRPr="00674C8B" w:rsidRDefault="00674C8B" w:rsidP="00674C8B">
      <w:pPr>
        <w:pStyle w:val="Default"/>
        <w:jc w:val="center"/>
        <w:rPr>
          <w:sz w:val="22"/>
          <w:szCs w:val="22"/>
        </w:rPr>
      </w:pPr>
    </w:p>
    <w:p w14:paraId="13D4D755" w14:textId="555854B3" w:rsidR="00674C8B" w:rsidRPr="00674C8B" w:rsidRDefault="00674C8B" w:rsidP="004136B3">
      <w:pPr>
        <w:pStyle w:val="Default"/>
        <w:jc w:val="both"/>
        <w:rPr>
          <w:b/>
          <w:bCs/>
          <w:sz w:val="22"/>
          <w:szCs w:val="22"/>
        </w:rPr>
      </w:pPr>
      <w:r w:rsidRPr="00674C8B">
        <w:rPr>
          <w:b/>
          <w:bCs/>
          <w:sz w:val="22"/>
          <w:szCs w:val="22"/>
        </w:rPr>
        <w:t xml:space="preserve">w sprawie przyjęcia Planu Pracy </w:t>
      </w:r>
      <w:r w:rsidR="00C4352E">
        <w:rPr>
          <w:b/>
          <w:bCs/>
          <w:sz w:val="22"/>
          <w:szCs w:val="22"/>
        </w:rPr>
        <w:t>k</w:t>
      </w:r>
      <w:r w:rsidRPr="00674C8B">
        <w:rPr>
          <w:b/>
          <w:bCs/>
          <w:sz w:val="22"/>
          <w:szCs w:val="22"/>
        </w:rPr>
        <w:t xml:space="preserve">omisji stałych Rady Miejskiej </w:t>
      </w:r>
      <w:r w:rsidR="004136B3">
        <w:rPr>
          <w:b/>
          <w:bCs/>
          <w:sz w:val="22"/>
          <w:szCs w:val="22"/>
        </w:rPr>
        <w:t xml:space="preserve">                                   </w:t>
      </w:r>
      <w:r w:rsidR="00070C30">
        <w:rPr>
          <w:b/>
          <w:bCs/>
          <w:sz w:val="22"/>
          <w:szCs w:val="22"/>
        </w:rPr>
        <w:t>w Stawiszynie  na 202</w:t>
      </w:r>
      <w:r w:rsidR="002D001D">
        <w:rPr>
          <w:b/>
          <w:bCs/>
          <w:sz w:val="22"/>
          <w:szCs w:val="22"/>
        </w:rPr>
        <w:t xml:space="preserve">5 </w:t>
      </w:r>
      <w:r w:rsidRPr="00674C8B">
        <w:rPr>
          <w:b/>
          <w:bCs/>
          <w:sz w:val="22"/>
          <w:szCs w:val="22"/>
        </w:rPr>
        <w:t xml:space="preserve"> rok </w:t>
      </w:r>
    </w:p>
    <w:p w14:paraId="6755A0B5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</w:p>
    <w:p w14:paraId="5B032EDF" w14:textId="09E34ED0" w:rsidR="00674C8B" w:rsidRPr="00674C8B" w:rsidRDefault="00674C8B" w:rsidP="004136B3">
      <w:pPr>
        <w:pStyle w:val="Default"/>
        <w:jc w:val="both"/>
        <w:rPr>
          <w:sz w:val="22"/>
          <w:szCs w:val="22"/>
        </w:rPr>
      </w:pPr>
      <w:r w:rsidRPr="00674C8B">
        <w:rPr>
          <w:sz w:val="22"/>
          <w:szCs w:val="22"/>
        </w:rPr>
        <w:t>Na podstawie art.21 ust.3 ustawy z dnia 8 marca 1990 roku o samorządzie gminnym (Dz. U. z 20</w:t>
      </w:r>
      <w:r w:rsidR="004136B3">
        <w:rPr>
          <w:sz w:val="22"/>
          <w:szCs w:val="22"/>
        </w:rPr>
        <w:t>25</w:t>
      </w:r>
      <w:r w:rsidRPr="00674C8B">
        <w:rPr>
          <w:sz w:val="22"/>
          <w:szCs w:val="22"/>
        </w:rPr>
        <w:t>r. poz.</w:t>
      </w:r>
      <w:r w:rsidR="002D001D">
        <w:rPr>
          <w:sz w:val="22"/>
          <w:szCs w:val="22"/>
        </w:rPr>
        <w:t>1</w:t>
      </w:r>
      <w:r w:rsidR="004136B3">
        <w:rPr>
          <w:sz w:val="22"/>
          <w:szCs w:val="22"/>
        </w:rPr>
        <w:t>153</w:t>
      </w:r>
      <w:r w:rsidR="004D6C41">
        <w:rPr>
          <w:sz w:val="22"/>
          <w:szCs w:val="22"/>
        </w:rPr>
        <w:t xml:space="preserve"> z </w:t>
      </w:r>
      <w:proofErr w:type="spellStart"/>
      <w:r w:rsidR="004D6C41">
        <w:rPr>
          <w:sz w:val="22"/>
          <w:szCs w:val="22"/>
        </w:rPr>
        <w:t>późn</w:t>
      </w:r>
      <w:proofErr w:type="spellEnd"/>
      <w:r w:rsidR="004D6C41">
        <w:rPr>
          <w:sz w:val="22"/>
          <w:szCs w:val="22"/>
        </w:rPr>
        <w:t>. zm.</w:t>
      </w:r>
      <w:r w:rsidRPr="00674C8B">
        <w:rPr>
          <w:sz w:val="22"/>
          <w:szCs w:val="22"/>
        </w:rPr>
        <w:t>) w związku z § 68 Statutu Gminy i Miasta Stawiszyn (Dz. Urz. Woj. Wlkp. 2018 r. poz. 8600) uchwala się, co następuje:</w:t>
      </w:r>
    </w:p>
    <w:p w14:paraId="242A092A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</w:p>
    <w:p w14:paraId="7BAE562A" w14:textId="77777777" w:rsidR="00674C8B" w:rsidRDefault="00674C8B" w:rsidP="004136B3">
      <w:pPr>
        <w:pStyle w:val="Default"/>
        <w:jc w:val="center"/>
        <w:rPr>
          <w:sz w:val="22"/>
          <w:szCs w:val="22"/>
        </w:rPr>
      </w:pPr>
      <w:r w:rsidRPr="00674C8B">
        <w:rPr>
          <w:sz w:val="22"/>
          <w:szCs w:val="22"/>
        </w:rPr>
        <w:t>§ 1.</w:t>
      </w:r>
    </w:p>
    <w:p w14:paraId="6A2C7527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</w:p>
    <w:p w14:paraId="46974896" w14:textId="169BE80B" w:rsidR="00674C8B" w:rsidRDefault="00674C8B" w:rsidP="004136B3">
      <w:pPr>
        <w:pStyle w:val="Default"/>
        <w:jc w:val="both"/>
        <w:rPr>
          <w:bCs/>
          <w:sz w:val="22"/>
          <w:szCs w:val="22"/>
        </w:rPr>
      </w:pPr>
      <w:r w:rsidRPr="00674C8B">
        <w:rPr>
          <w:sz w:val="22"/>
          <w:szCs w:val="22"/>
        </w:rPr>
        <w:t>Przyjmuje się Plan Pracy Komisji stałych</w:t>
      </w:r>
      <w:r w:rsidR="00C06E45">
        <w:rPr>
          <w:sz w:val="22"/>
          <w:szCs w:val="22"/>
        </w:rPr>
        <w:t xml:space="preserve"> </w:t>
      </w:r>
      <w:r w:rsidRPr="00674C8B">
        <w:rPr>
          <w:bCs/>
          <w:sz w:val="22"/>
          <w:szCs w:val="22"/>
        </w:rPr>
        <w:t xml:space="preserve">Rady </w:t>
      </w:r>
      <w:r w:rsidR="00070C30">
        <w:rPr>
          <w:bCs/>
          <w:sz w:val="22"/>
          <w:szCs w:val="22"/>
        </w:rPr>
        <w:t>Miejskiej w Stawiszynie  na 202</w:t>
      </w:r>
      <w:r w:rsidR="004136B3">
        <w:rPr>
          <w:bCs/>
          <w:sz w:val="22"/>
          <w:szCs w:val="22"/>
        </w:rPr>
        <w:t>6</w:t>
      </w:r>
      <w:r w:rsidRPr="00674C8B">
        <w:rPr>
          <w:bCs/>
          <w:sz w:val="22"/>
          <w:szCs w:val="22"/>
        </w:rPr>
        <w:t xml:space="preserve"> rok :</w:t>
      </w:r>
    </w:p>
    <w:p w14:paraId="34C88027" w14:textId="77777777" w:rsidR="00674C8B" w:rsidRDefault="00674C8B" w:rsidP="004136B3">
      <w:pPr>
        <w:pStyle w:val="Default"/>
        <w:jc w:val="both"/>
        <w:rPr>
          <w:bCs/>
          <w:sz w:val="22"/>
          <w:szCs w:val="22"/>
        </w:rPr>
      </w:pPr>
    </w:p>
    <w:p w14:paraId="0AE933F5" w14:textId="77777777" w:rsidR="00674C8B" w:rsidRPr="00674C8B" w:rsidRDefault="00674C8B" w:rsidP="004136B3">
      <w:pPr>
        <w:pStyle w:val="Default"/>
        <w:jc w:val="both"/>
        <w:rPr>
          <w:bCs/>
          <w:sz w:val="22"/>
          <w:szCs w:val="22"/>
        </w:rPr>
      </w:pPr>
      <w:r w:rsidRPr="00674C8B">
        <w:rPr>
          <w:bCs/>
          <w:sz w:val="22"/>
          <w:szCs w:val="22"/>
        </w:rPr>
        <w:t xml:space="preserve">Komisji Rewizyjnej </w:t>
      </w:r>
      <w:r>
        <w:rPr>
          <w:bCs/>
          <w:sz w:val="22"/>
          <w:szCs w:val="22"/>
        </w:rPr>
        <w:t xml:space="preserve">Rady Miejskiej w Stawiszynie </w:t>
      </w:r>
      <w:r w:rsidRPr="00674C8B">
        <w:rPr>
          <w:sz w:val="22"/>
          <w:szCs w:val="22"/>
        </w:rPr>
        <w:t xml:space="preserve">stanowiący załącznik nr </w:t>
      </w:r>
      <w:r>
        <w:rPr>
          <w:sz w:val="22"/>
          <w:szCs w:val="22"/>
        </w:rPr>
        <w:t xml:space="preserve">1                </w:t>
      </w:r>
      <w:r w:rsidRPr="00674C8B">
        <w:rPr>
          <w:sz w:val="22"/>
          <w:szCs w:val="22"/>
        </w:rPr>
        <w:t xml:space="preserve"> do niniejszej uchwały. </w:t>
      </w:r>
    </w:p>
    <w:p w14:paraId="2F7B050A" w14:textId="77777777" w:rsidR="00674C8B" w:rsidRPr="00674C8B" w:rsidRDefault="00674C8B" w:rsidP="004136B3">
      <w:pPr>
        <w:pStyle w:val="Default"/>
        <w:jc w:val="both"/>
        <w:rPr>
          <w:bCs/>
          <w:sz w:val="22"/>
          <w:szCs w:val="22"/>
        </w:rPr>
      </w:pPr>
    </w:p>
    <w:p w14:paraId="1D7D0B9B" w14:textId="77777777" w:rsidR="00674C8B" w:rsidRPr="00674C8B" w:rsidRDefault="00674C8B" w:rsidP="004136B3">
      <w:pPr>
        <w:pStyle w:val="Default"/>
        <w:jc w:val="both"/>
        <w:rPr>
          <w:bCs/>
          <w:sz w:val="22"/>
          <w:szCs w:val="22"/>
        </w:rPr>
      </w:pPr>
      <w:r w:rsidRPr="00674C8B">
        <w:rPr>
          <w:bCs/>
          <w:sz w:val="22"/>
          <w:szCs w:val="22"/>
        </w:rPr>
        <w:t xml:space="preserve">Komisji Społecznej </w:t>
      </w:r>
      <w:r>
        <w:rPr>
          <w:bCs/>
          <w:sz w:val="22"/>
          <w:szCs w:val="22"/>
        </w:rPr>
        <w:t xml:space="preserve">Rady Miejskiej w Stawiszynie </w:t>
      </w:r>
      <w:r w:rsidRPr="00674C8B">
        <w:rPr>
          <w:sz w:val="22"/>
          <w:szCs w:val="22"/>
        </w:rPr>
        <w:t xml:space="preserve">stanowiący załącznik nr </w:t>
      </w:r>
      <w:r>
        <w:rPr>
          <w:sz w:val="22"/>
          <w:szCs w:val="22"/>
        </w:rPr>
        <w:t xml:space="preserve">2                   </w:t>
      </w:r>
      <w:r w:rsidRPr="00674C8B">
        <w:rPr>
          <w:sz w:val="22"/>
          <w:szCs w:val="22"/>
        </w:rPr>
        <w:t xml:space="preserve"> do niniejszej uchwały. </w:t>
      </w:r>
    </w:p>
    <w:p w14:paraId="6132EAE9" w14:textId="77777777" w:rsidR="00674C8B" w:rsidRPr="00674C8B" w:rsidRDefault="00674C8B" w:rsidP="004136B3">
      <w:pPr>
        <w:pStyle w:val="Default"/>
        <w:jc w:val="both"/>
        <w:rPr>
          <w:bCs/>
          <w:sz w:val="22"/>
          <w:szCs w:val="22"/>
        </w:rPr>
      </w:pPr>
    </w:p>
    <w:p w14:paraId="796ACFEC" w14:textId="77777777" w:rsidR="00674C8B" w:rsidRDefault="00674C8B" w:rsidP="004136B3">
      <w:pPr>
        <w:pStyle w:val="Default"/>
        <w:jc w:val="both"/>
        <w:rPr>
          <w:sz w:val="22"/>
          <w:szCs w:val="22"/>
        </w:rPr>
      </w:pPr>
      <w:r w:rsidRPr="00674C8B">
        <w:rPr>
          <w:sz w:val="22"/>
          <w:szCs w:val="22"/>
        </w:rPr>
        <w:t xml:space="preserve">Komisji Budżetowo-Gospodarczej </w:t>
      </w:r>
      <w:r w:rsidRPr="00674C8B">
        <w:rPr>
          <w:bCs/>
          <w:sz w:val="22"/>
          <w:szCs w:val="22"/>
        </w:rPr>
        <w:t xml:space="preserve">Rady Miejskiej w Stawiszynie </w:t>
      </w:r>
      <w:r w:rsidRPr="00674C8B">
        <w:rPr>
          <w:sz w:val="22"/>
          <w:szCs w:val="22"/>
        </w:rPr>
        <w:t xml:space="preserve">stanowiący załącznik nr </w:t>
      </w:r>
      <w:r>
        <w:rPr>
          <w:sz w:val="22"/>
          <w:szCs w:val="22"/>
        </w:rPr>
        <w:t>3</w:t>
      </w:r>
      <w:r w:rsidRPr="00674C8B">
        <w:rPr>
          <w:sz w:val="22"/>
          <w:szCs w:val="22"/>
        </w:rPr>
        <w:t xml:space="preserve"> do niniejszej uchwały. </w:t>
      </w:r>
    </w:p>
    <w:p w14:paraId="11B7846D" w14:textId="77777777" w:rsidR="00674C8B" w:rsidRPr="00674C8B" w:rsidRDefault="00674C8B" w:rsidP="004136B3">
      <w:pPr>
        <w:pStyle w:val="Default"/>
        <w:jc w:val="both"/>
        <w:rPr>
          <w:bCs/>
          <w:sz w:val="22"/>
          <w:szCs w:val="22"/>
        </w:rPr>
      </w:pPr>
    </w:p>
    <w:p w14:paraId="48600E75" w14:textId="77777777" w:rsidR="00674C8B" w:rsidRPr="00674C8B" w:rsidRDefault="00674C8B" w:rsidP="004136B3">
      <w:pPr>
        <w:pStyle w:val="Default"/>
        <w:jc w:val="both"/>
        <w:rPr>
          <w:bCs/>
          <w:sz w:val="22"/>
          <w:szCs w:val="22"/>
        </w:rPr>
      </w:pPr>
      <w:r w:rsidRPr="00674C8B">
        <w:rPr>
          <w:sz w:val="22"/>
          <w:szCs w:val="22"/>
        </w:rPr>
        <w:t xml:space="preserve">Komisji Skarg, Wniosków i Petycji </w:t>
      </w:r>
      <w:r w:rsidRPr="00674C8B">
        <w:rPr>
          <w:bCs/>
          <w:sz w:val="22"/>
          <w:szCs w:val="22"/>
        </w:rPr>
        <w:t xml:space="preserve">Rady Miejskiej w Stawiszynie  </w:t>
      </w:r>
      <w:r w:rsidRPr="00674C8B">
        <w:rPr>
          <w:sz w:val="22"/>
          <w:szCs w:val="22"/>
        </w:rPr>
        <w:t>stanowiący załącznik nr</w:t>
      </w:r>
      <w:r>
        <w:rPr>
          <w:sz w:val="22"/>
          <w:szCs w:val="22"/>
        </w:rPr>
        <w:t xml:space="preserve"> 4</w:t>
      </w:r>
      <w:r w:rsidRPr="00674C8B">
        <w:rPr>
          <w:sz w:val="22"/>
          <w:szCs w:val="22"/>
        </w:rPr>
        <w:t xml:space="preserve">  do niniejszej uchwały. </w:t>
      </w:r>
    </w:p>
    <w:p w14:paraId="28177593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</w:p>
    <w:p w14:paraId="27063E6D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</w:p>
    <w:p w14:paraId="3595B404" w14:textId="77777777" w:rsidR="00674C8B" w:rsidRPr="00674C8B" w:rsidRDefault="00674C8B" w:rsidP="004136B3">
      <w:pPr>
        <w:pStyle w:val="Default"/>
        <w:jc w:val="center"/>
        <w:rPr>
          <w:sz w:val="22"/>
          <w:szCs w:val="22"/>
        </w:rPr>
      </w:pPr>
      <w:r w:rsidRPr="00674C8B">
        <w:rPr>
          <w:sz w:val="22"/>
          <w:szCs w:val="22"/>
        </w:rPr>
        <w:t>§ 2.</w:t>
      </w:r>
    </w:p>
    <w:p w14:paraId="4B27BDD1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</w:p>
    <w:p w14:paraId="4EA9D5E3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  <w:r w:rsidRPr="00674C8B">
        <w:rPr>
          <w:sz w:val="22"/>
          <w:szCs w:val="22"/>
        </w:rPr>
        <w:t>Wykonanie uchwały powierza się Przewodniczącej Rady Miejskiej w Stawiszynie</w:t>
      </w:r>
    </w:p>
    <w:p w14:paraId="647F52EF" w14:textId="77777777" w:rsidR="00674C8B" w:rsidRPr="00674C8B" w:rsidRDefault="00674C8B" w:rsidP="004136B3">
      <w:pPr>
        <w:pStyle w:val="Default"/>
        <w:jc w:val="both"/>
        <w:rPr>
          <w:sz w:val="22"/>
          <w:szCs w:val="22"/>
        </w:rPr>
      </w:pPr>
    </w:p>
    <w:p w14:paraId="039D8321" w14:textId="77777777" w:rsidR="00674C8B" w:rsidRPr="00674C8B" w:rsidRDefault="00674C8B" w:rsidP="00674C8B">
      <w:pPr>
        <w:pStyle w:val="Default"/>
        <w:jc w:val="center"/>
        <w:rPr>
          <w:sz w:val="22"/>
          <w:szCs w:val="22"/>
        </w:rPr>
      </w:pPr>
      <w:r w:rsidRPr="00674C8B">
        <w:rPr>
          <w:sz w:val="22"/>
          <w:szCs w:val="22"/>
        </w:rPr>
        <w:t>§ 3.</w:t>
      </w:r>
    </w:p>
    <w:p w14:paraId="4CBC3678" w14:textId="77777777" w:rsidR="00674C8B" w:rsidRPr="00674C8B" w:rsidRDefault="00674C8B" w:rsidP="00674C8B">
      <w:pPr>
        <w:pStyle w:val="Default"/>
        <w:jc w:val="center"/>
        <w:rPr>
          <w:sz w:val="22"/>
          <w:szCs w:val="22"/>
        </w:rPr>
      </w:pPr>
    </w:p>
    <w:p w14:paraId="6B827D3F" w14:textId="77777777" w:rsidR="00674C8B" w:rsidRPr="00674C8B" w:rsidRDefault="00674C8B" w:rsidP="00674C8B">
      <w:pPr>
        <w:rPr>
          <w:rFonts w:ascii="Verdana" w:hAnsi="Verdana"/>
        </w:rPr>
      </w:pPr>
      <w:r w:rsidRPr="00674C8B">
        <w:rPr>
          <w:rFonts w:ascii="Verdana" w:hAnsi="Verdana"/>
        </w:rPr>
        <w:t>Uchwała wchodzi w życie z dniem podjęcia.</w:t>
      </w:r>
    </w:p>
    <w:p w14:paraId="080BCA0F" w14:textId="77777777" w:rsidR="00674C8B" w:rsidRDefault="00674C8B" w:rsidP="00674C8B"/>
    <w:p w14:paraId="475351C7" w14:textId="77777777" w:rsidR="00070C30" w:rsidRDefault="00070C30" w:rsidP="00674C8B"/>
    <w:p w14:paraId="62751F33" w14:textId="77777777" w:rsidR="00070C30" w:rsidRDefault="00070C30" w:rsidP="00674C8B"/>
    <w:p w14:paraId="423AD48C" w14:textId="77777777" w:rsidR="00401BA3" w:rsidRDefault="00401BA3" w:rsidP="00674C8B"/>
    <w:p w14:paraId="65F8E3B6" w14:textId="77777777" w:rsidR="00070C30" w:rsidRDefault="00070C30" w:rsidP="00674C8B"/>
    <w:p w14:paraId="05252CCB" w14:textId="7754AC01" w:rsidR="00C4352E" w:rsidRPr="00C4352E" w:rsidRDefault="00C4352E" w:rsidP="00C4352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bCs/>
          <w:color w:val="000000"/>
        </w:rPr>
      </w:pPr>
      <w:bookmarkStart w:id="0" w:name="_Hlk189738512"/>
      <w:r w:rsidRPr="00C4352E">
        <w:rPr>
          <w:rFonts w:ascii="Verdana" w:hAnsi="Verdana" w:cs="Calibri"/>
          <w:b/>
          <w:bCs/>
          <w:color w:val="000000"/>
        </w:rPr>
        <w:lastRenderedPageBreak/>
        <w:t>UZASADNIENIE</w:t>
      </w:r>
    </w:p>
    <w:p w14:paraId="05A92968" w14:textId="77777777" w:rsidR="00C4352E" w:rsidRPr="00C4352E" w:rsidRDefault="00C4352E" w:rsidP="00C4352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14:paraId="12E84D37" w14:textId="77777777" w:rsidR="00C4352E" w:rsidRPr="00C4352E" w:rsidRDefault="00C4352E" w:rsidP="00C4352E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  <w:bCs/>
          <w:color w:val="000000"/>
        </w:rPr>
      </w:pPr>
    </w:p>
    <w:p w14:paraId="7E35F165" w14:textId="491883BE" w:rsidR="00C4352E" w:rsidRPr="00C4352E" w:rsidRDefault="00C4352E" w:rsidP="00C4352E">
      <w:pPr>
        <w:spacing w:after="110" w:line="247" w:lineRule="auto"/>
        <w:ind w:left="-15" w:right="5" w:firstLine="227"/>
        <w:jc w:val="both"/>
        <w:rPr>
          <w:rFonts w:ascii="Verdana" w:hAnsi="Verdana"/>
        </w:rPr>
      </w:pPr>
      <w:r w:rsidRPr="00C4352E">
        <w:rPr>
          <w:rFonts w:ascii="Verdana" w:eastAsia="Times New Roman" w:hAnsi="Verdana" w:cs="Times New Roman"/>
        </w:rPr>
        <w:t xml:space="preserve">Zgodnie z art. 21 ust. 3 ustawy o samorządzie gminnym komisje rady gminy przekładają radzie gminy plan pracy. Jak stanowi § </w:t>
      </w:r>
      <w:r w:rsidRPr="00C4352E">
        <w:rPr>
          <w:rFonts w:ascii="Verdana" w:eastAsia="Times New Roman" w:hAnsi="Verdana" w:cs="Times New Roman"/>
        </w:rPr>
        <w:t>68</w:t>
      </w:r>
      <w:r w:rsidRPr="00C4352E">
        <w:rPr>
          <w:rFonts w:ascii="Verdana" w:eastAsia="Times New Roman" w:hAnsi="Verdana" w:cs="Times New Roman"/>
        </w:rPr>
        <w:t xml:space="preserve"> ust. 1 Statutu Gminy </w:t>
      </w:r>
      <w:r>
        <w:rPr>
          <w:rFonts w:ascii="Verdana" w:eastAsia="Times New Roman" w:hAnsi="Verdana" w:cs="Times New Roman"/>
        </w:rPr>
        <w:t xml:space="preserve">                      </w:t>
      </w:r>
      <w:r w:rsidRPr="00C4352E">
        <w:rPr>
          <w:rFonts w:ascii="Verdana" w:eastAsia="Times New Roman" w:hAnsi="Verdana" w:cs="Times New Roman"/>
        </w:rPr>
        <w:t>i Miasta w Stawiszynie</w:t>
      </w:r>
      <w:r w:rsidRPr="00C4352E">
        <w:rPr>
          <w:rFonts w:ascii="Verdana" w:eastAsia="Times New Roman" w:hAnsi="Verdana" w:cs="Times New Roman"/>
        </w:rPr>
        <w:t xml:space="preserve"> komisje stałe działają zgodnie z </w:t>
      </w:r>
      <w:r w:rsidRPr="00C4352E">
        <w:rPr>
          <w:rFonts w:ascii="Verdana" w:eastAsia="Times New Roman" w:hAnsi="Verdana" w:cs="Times New Roman"/>
        </w:rPr>
        <w:t xml:space="preserve">rocznym </w:t>
      </w:r>
      <w:r w:rsidRPr="00C4352E">
        <w:rPr>
          <w:rFonts w:ascii="Verdana" w:eastAsia="Times New Roman" w:hAnsi="Verdana" w:cs="Times New Roman"/>
        </w:rPr>
        <w:t xml:space="preserve">planem pracy </w:t>
      </w:r>
      <w:r w:rsidRPr="00C4352E">
        <w:rPr>
          <w:rFonts w:ascii="Verdana" w:eastAsia="Times New Roman" w:hAnsi="Verdana" w:cs="Times New Roman"/>
        </w:rPr>
        <w:t>przedłożonym Radzie.</w:t>
      </w:r>
      <w:r w:rsidRPr="00C4352E">
        <w:rPr>
          <w:rFonts w:ascii="Verdana" w:eastAsia="Times New Roman" w:hAnsi="Verdana" w:cs="Times New Roman"/>
        </w:rPr>
        <w:t xml:space="preserve"> </w:t>
      </w:r>
    </w:p>
    <w:p w14:paraId="767AA553" w14:textId="77777777" w:rsidR="00C4352E" w:rsidRPr="00C4352E" w:rsidRDefault="00C4352E" w:rsidP="00C4352E">
      <w:pPr>
        <w:spacing w:after="110" w:line="247" w:lineRule="auto"/>
        <w:ind w:left="237" w:right="5" w:hanging="10"/>
        <w:jc w:val="both"/>
        <w:rPr>
          <w:rFonts w:ascii="Verdana" w:hAnsi="Verdana"/>
        </w:rPr>
      </w:pPr>
      <w:r w:rsidRPr="00C4352E">
        <w:rPr>
          <w:rFonts w:ascii="Verdana" w:eastAsia="Times New Roman" w:hAnsi="Verdana" w:cs="Times New Roman"/>
        </w:rPr>
        <w:t xml:space="preserve">W związku z powyższym uzasadnione jest podjęcie niniejszej uchwały. </w:t>
      </w:r>
    </w:p>
    <w:p w14:paraId="5A25683F" w14:textId="77777777" w:rsidR="00C4352E" w:rsidRDefault="00C4352E" w:rsidP="00C4352E">
      <w:pPr>
        <w:spacing w:after="245"/>
        <w:ind w:left="227"/>
      </w:pPr>
      <w:r>
        <w:rPr>
          <w:rFonts w:ascii="Times New Roman" w:eastAsia="Times New Roman" w:hAnsi="Times New Roman" w:cs="Times New Roman"/>
        </w:rPr>
        <w:t xml:space="preserve"> </w:t>
      </w:r>
    </w:p>
    <w:p w14:paraId="2D7E687B" w14:textId="77777777" w:rsidR="00C4352E" w:rsidRDefault="00C4352E" w:rsidP="001E1933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" w:hAnsi="Calibri" w:cs="Calibri"/>
          <w:color w:val="000000"/>
        </w:rPr>
      </w:pPr>
    </w:p>
    <w:p w14:paraId="3861ADF6" w14:textId="77777777" w:rsidR="00C4352E" w:rsidRDefault="00C4352E" w:rsidP="001E1933">
      <w:pPr>
        <w:autoSpaceDE w:val="0"/>
        <w:autoSpaceDN w:val="0"/>
        <w:adjustRightInd w:val="0"/>
        <w:spacing w:after="0" w:line="240" w:lineRule="auto"/>
        <w:ind w:left="4956"/>
        <w:jc w:val="right"/>
        <w:rPr>
          <w:rFonts w:ascii="Calibri" w:hAnsi="Calibri" w:cs="Calibri"/>
          <w:color w:val="000000"/>
        </w:rPr>
      </w:pPr>
    </w:p>
    <w:bookmarkEnd w:id="0"/>
    <w:p w14:paraId="74469122" w14:textId="77777777" w:rsidR="009E2B24" w:rsidRPr="004136B3" w:rsidRDefault="009E2B24" w:rsidP="00674C8B">
      <w:pPr>
        <w:rPr>
          <w:color w:val="EE0000"/>
        </w:rPr>
      </w:pPr>
    </w:p>
    <w:sectPr w:rsidR="009E2B24" w:rsidRPr="004136B3" w:rsidSect="00677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7471"/>
    <w:multiLevelType w:val="hybridMultilevel"/>
    <w:tmpl w:val="3AFA1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F39AF"/>
    <w:multiLevelType w:val="hybridMultilevel"/>
    <w:tmpl w:val="9DAC7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B2C2B"/>
    <w:multiLevelType w:val="multilevel"/>
    <w:tmpl w:val="581CA20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3CA003AA"/>
    <w:multiLevelType w:val="hybridMultilevel"/>
    <w:tmpl w:val="80E423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9561D"/>
    <w:multiLevelType w:val="hybridMultilevel"/>
    <w:tmpl w:val="3AFA1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616810">
    <w:abstractNumId w:val="0"/>
  </w:num>
  <w:num w:numId="2" w16cid:durableId="231619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6268144">
    <w:abstractNumId w:val="4"/>
  </w:num>
  <w:num w:numId="4" w16cid:durableId="10385506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4155312">
    <w:abstractNumId w:val="3"/>
  </w:num>
  <w:num w:numId="6" w16cid:durableId="322701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126614">
    <w:abstractNumId w:val="2"/>
  </w:num>
  <w:num w:numId="8" w16cid:durableId="196144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8B"/>
    <w:rsid w:val="00037B5C"/>
    <w:rsid w:val="00070C30"/>
    <w:rsid w:val="000A1ABD"/>
    <w:rsid w:val="000C23D1"/>
    <w:rsid w:val="000D4D74"/>
    <w:rsid w:val="00106D8B"/>
    <w:rsid w:val="00107F0F"/>
    <w:rsid w:val="00124319"/>
    <w:rsid w:val="00144E84"/>
    <w:rsid w:val="00166A07"/>
    <w:rsid w:val="00177A33"/>
    <w:rsid w:val="0019769B"/>
    <w:rsid w:val="001E1933"/>
    <w:rsid w:val="001E3F48"/>
    <w:rsid w:val="002370B6"/>
    <w:rsid w:val="002374B6"/>
    <w:rsid w:val="00293DC5"/>
    <w:rsid w:val="002D001D"/>
    <w:rsid w:val="002D6771"/>
    <w:rsid w:val="003332BD"/>
    <w:rsid w:val="0035510D"/>
    <w:rsid w:val="00380682"/>
    <w:rsid w:val="003C2A73"/>
    <w:rsid w:val="00401BA3"/>
    <w:rsid w:val="004136B3"/>
    <w:rsid w:val="00425738"/>
    <w:rsid w:val="004A0CC5"/>
    <w:rsid w:val="004D6C41"/>
    <w:rsid w:val="004F6C02"/>
    <w:rsid w:val="00531233"/>
    <w:rsid w:val="005E5939"/>
    <w:rsid w:val="006217AF"/>
    <w:rsid w:val="0064454B"/>
    <w:rsid w:val="00644FE2"/>
    <w:rsid w:val="006731C1"/>
    <w:rsid w:val="00674C8B"/>
    <w:rsid w:val="006771CE"/>
    <w:rsid w:val="00685270"/>
    <w:rsid w:val="006C0AF5"/>
    <w:rsid w:val="0073254F"/>
    <w:rsid w:val="007448AC"/>
    <w:rsid w:val="00751EA4"/>
    <w:rsid w:val="00787155"/>
    <w:rsid w:val="007923ED"/>
    <w:rsid w:val="00815B48"/>
    <w:rsid w:val="008C4490"/>
    <w:rsid w:val="009420BE"/>
    <w:rsid w:val="00972A43"/>
    <w:rsid w:val="00973508"/>
    <w:rsid w:val="009C4BC6"/>
    <w:rsid w:val="009E2B24"/>
    <w:rsid w:val="00A34792"/>
    <w:rsid w:val="00A36647"/>
    <w:rsid w:val="00A53347"/>
    <w:rsid w:val="00A82C55"/>
    <w:rsid w:val="00AB78DE"/>
    <w:rsid w:val="00AD343C"/>
    <w:rsid w:val="00AE27DA"/>
    <w:rsid w:val="00B05F5E"/>
    <w:rsid w:val="00B54229"/>
    <w:rsid w:val="00B7315E"/>
    <w:rsid w:val="00BB44D0"/>
    <w:rsid w:val="00C06E45"/>
    <w:rsid w:val="00C4352E"/>
    <w:rsid w:val="00C90EC5"/>
    <w:rsid w:val="00D9692A"/>
    <w:rsid w:val="00DF5391"/>
    <w:rsid w:val="00E30AC2"/>
    <w:rsid w:val="00E5584D"/>
    <w:rsid w:val="00E61868"/>
    <w:rsid w:val="00E83C67"/>
    <w:rsid w:val="00F007BA"/>
    <w:rsid w:val="00F32C35"/>
    <w:rsid w:val="00F46206"/>
    <w:rsid w:val="00FD2FF6"/>
    <w:rsid w:val="00FD7583"/>
    <w:rsid w:val="00FE3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7022B"/>
  <w15:docId w15:val="{A73C7022-4708-4141-8C9E-AE6F8F11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C8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4C8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37B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3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3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Migdał</dc:creator>
  <cp:keywords/>
  <dc:description/>
  <cp:lastModifiedBy>Gmina i Miasto Stawiszyn</cp:lastModifiedBy>
  <cp:revision>13</cp:revision>
  <cp:lastPrinted>2021-03-18T12:49:00Z</cp:lastPrinted>
  <dcterms:created xsi:type="dcterms:W3CDTF">2026-01-09T10:24:00Z</dcterms:created>
  <dcterms:modified xsi:type="dcterms:W3CDTF">2026-01-29T12:52:00Z</dcterms:modified>
</cp:coreProperties>
</file>